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852" w:rsidRPr="00C02D93" w:rsidRDefault="006A3C0F" w:rsidP="006A3C0F">
      <w:pPr>
        <w:spacing w:after="360"/>
        <w:ind w:left="-567" w:right="-709" w:firstLine="1275"/>
        <w:jc w:val="center"/>
        <w:rPr>
          <w:b/>
          <w:color w:val="C00000"/>
          <w:sz w:val="44"/>
          <w:szCs w:val="44"/>
        </w:rPr>
      </w:pPr>
      <w:r w:rsidRPr="00C02D93">
        <w:rPr>
          <w:b/>
          <w:noProof/>
          <w:color w:val="C00000"/>
          <w:sz w:val="44"/>
          <w:szCs w:val="44"/>
          <w:lang w:eastAsia="fr-FR"/>
        </w:rPr>
        <w:drawing>
          <wp:anchor distT="0" distB="0" distL="114300" distR="114300" simplePos="0" relativeHeight="251659264" behindDoc="1" locked="0" layoutInCell="1" allowOverlap="1" wp14:anchorId="35C7F4FB" wp14:editId="530E1986">
            <wp:simplePos x="0" y="0"/>
            <wp:positionH relativeFrom="column">
              <wp:posOffset>-259080</wp:posOffset>
            </wp:positionH>
            <wp:positionV relativeFrom="paragraph">
              <wp:posOffset>17145</wp:posOffset>
            </wp:positionV>
            <wp:extent cx="3075940" cy="986790"/>
            <wp:effectExtent l="0" t="0" r="0" b="0"/>
            <wp:wrapTight wrapText="bothSides">
              <wp:wrapPolygon edited="0">
                <wp:start x="2408" y="1251"/>
                <wp:lineTo x="401" y="7923"/>
                <wp:lineTo x="535" y="15429"/>
                <wp:lineTo x="803" y="17514"/>
                <wp:lineTo x="1873" y="18764"/>
                <wp:lineTo x="4147" y="19598"/>
                <wp:lineTo x="21136" y="19598"/>
                <wp:lineTo x="21136" y="10008"/>
                <wp:lineTo x="20467" y="8757"/>
                <wp:lineTo x="17658" y="7506"/>
                <wp:lineTo x="16989" y="4170"/>
                <wp:lineTo x="16053" y="1251"/>
                <wp:lineTo x="2408" y="1251"/>
              </wp:wrapPolygon>
            </wp:wrapTight>
            <wp:docPr id="3" name="Image 3" descr="logo_icone-snep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cone-snepdétour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594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852" w:rsidRPr="00C02D93">
        <w:rPr>
          <w:b/>
          <w:color w:val="C00000"/>
          <w:sz w:val="44"/>
          <w:szCs w:val="44"/>
        </w:rPr>
        <w:t>Déclaration liminaire</w:t>
      </w:r>
      <w:r w:rsidRPr="00C02D93">
        <w:rPr>
          <w:b/>
          <w:color w:val="C00000"/>
          <w:sz w:val="44"/>
          <w:szCs w:val="44"/>
        </w:rPr>
        <w:br/>
      </w:r>
      <w:r w:rsidR="00AA5852" w:rsidRPr="00C02D93">
        <w:rPr>
          <w:b/>
          <w:color w:val="C00000"/>
          <w:sz w:val="44"/>
          <w:szCs w:val="44"/>
        </w:rPr>
        <w:t xml:space="preserve">du SNEP-FSU </w:t>
      </w:r>
      <w:r w:rsidR="00C15998">
        <w:rPr>
          <w:b/>
          <w:color w:val="C00000"/>
          <w:sz w:val="44"/>
          <w:szCs w:val="44"/>
        </w:rPr>
        <w:t xml:space="preserve">au </w:t>
      </w:r>
      <w:r w:rsidR="00B83C83">
        <w:rPr>
          <w:b/>
          <w:color w:val="C00000"/>
          <w:sz w:val="44"/>
          <w:szCs w:val="44"/>
        </w:rPr>
        <w:t>CD</w:t>
      </w:r>
      <w:r w:rsidR="00C15998">
        <w:rPr>
          <w:b/>
          <w:color w:val="C00000"/>
          <w:sz w:val="44"/>
          <w:szCs w:val="44"/>
        </w:rPr>
        <w:t>UNSS</w:t>
      </w:r>
      <w:r w:rsidRPr="00C02D93">
        <w:rPr>
          <w:b/>
          <w:color w:val="C00000"/>
          <w:sz w:val="44"/>
          <w:szCs w:val="44"/>
        </w:rPr>
        <w:br/>
      </w:r>
      <w:r w:rsidR="00AA5852" w:rsidRPr="00C02D93">
        <w:rPr>
          <w:b/>
          <w:color w:val="C00000"/>
          <w:sz w:val="44"/>
          <w:szCs w:val="44"/>
        </w:rPr>
        <w:t xml:space="preserve">du </w:t>
      </w:r>
      <w:r w:rsidR="00B83C83">
        <w:rPr>
          <w:b/>
          <w:color w:val="C00000"/>
          <w:sz w:val="44"/>
          <w:szCs w:val="44"/>
        </w:rPr>
        <w:t xml:space="preserve">15 novembre </w:t>
      </w:r>
      <w:r w:rsidR="00AA5852" w:rsidRPr="00C02D93">
        <w:rPr>
          <w:b/>
          <w:color w:val="C00000"/>
          <w:sz w:val="44"/>
          <w:szCs w:val="44"/>
        </w:rPr>
        <w:t>2018</w:t>
      </w:r>
    </w:p>
    <w:p w:rsidR="006A3C0F" w:rsidRPr="008A12A2" w:rsidRDefault="006A3C0F" w:rsidP="00AA5852">
      <w:pPr>
        <w:ind w:right="-567"/>
        <w:jc w:val="both"/>
      </w:pPr>
    </w:p>
    <w:p w:rsidR="00827E4A" w:rsidRPr="00237904" w:rsidRDefault="00B83C83" w:rsidP="00A81219">
      <w:pPr>
        <w:spacing w:after="0"/>
        <w:jc w:val="both"/>
        <w:rPr>
          <w:rFonts w:asciiTheme="majorHAnsi" w:hAnsiTheme="majorHAnsi"/>
          <w:sz w:val="20"/>
          <w:szCs w:val="20"/>
        </w:rPr>
      </w:pPr>
      <w:r w:rsidRPr="00237904">
        <w:rPr>
          <w:rFonts w:asciiTheme="majorHAnsi" w:hAnsiTheme="majorHAnsi"/>
          <w:sz w:val="20"/>
          <w:szCs w:val="20"/>
        </w:rPr>
        <w:t xml:space="preserve">En préambule, nous souhaitons souligner le dynamisme et la vivacité du service départemental de l’UNSS </w:t>
      </w:r>
      <w:r w:rsidR="00D45FE1" w:rsidRPr="00237904">
        <w:rPr>
          <w:rFonts w:asciiTheme="majorHAnsi" w:hAnsiTheme="majorHAnsi"/>
          <w:sz w:val="20"/>
          <w:szCs w:val="20"/>
        </w:rPr>
        <w:t xml:space="preserve">de </w:t>
      </w:r>
      <w:r w:rsidRPr="00237904">
        <w:rPr>
          <w:rFonts w:asciiTheme="majorHAnsi" w:hAnsiTheme="majorHAnsi"/>
          <w:sz w:val="20"/>
          <w:szCs w:val="20"/>
        </w:rPr>
        <w:t xml:space="preserve">Haute Garonne depuis 5 ans. Le SNEP-FSU et les élus des AS </w:t>
      </w:r>
      <w:r w:rsidR="00D45FE1" w:rsidRPr="00237904">
        <w:rPr>
          <w:rFonts w:asciiTheme="majorHAnsi" w:hAnsiTheme="majorHAnsi"/>
          <w:sz w:val="20"/>
          <w:szCs w:val="20"/>
        </w:rPr>
        <w:t>ne peuvent que déplorer</w:t>
      </w:r>
      <w:r w:rsidRPr="00237904">
        <w:rPr>
          <w:rFonts w:asciiTheme="majorHAnsi" w:hAnsiTheme="majorHAnsi"/>
          <w:sz w:val="20"/>
          <w:szCs w:val="20"/>
        </w:rPr>
        <w:t xml:space="preserve"> qu’il ait fallu les démissions de Claudine NOZERAN et Alexandre DAVID à la tête de ce service pour qu’enfin, la création </w:t>
      </w:r>
      <w:r w:rsidR="00D45FE1" w:rsidRPr="00237904">
        <w:rPr>
          <w:rFonts w:asciiTheme="majorHAnsi" w:hAnsiTheme="majorHAnsi"/>
          <w:sz w:val="20"/>
          <w:szCs w:val="20"/>
        </w:rPr>
        <w:t>du</w:t>
      </w:r>
      <w:r w:rsidRPr="00237904">
        <w:rPr>
          <w:rFonts w:asciiTheme="majorHAnsi" w:hAnsiTheme="majorHAnsi"/>
          <w:sz w:val="20"/>
          <w:szCs w:val="20"/>
        </w:rPr>
        <w:t xml:space="preserve"> poste de directeur adjoint soit effective. </w:t>
      </w:r>
      <w:r w:rsidR="00D45FE1" w:rsidRPr="00237904">
        <w:rPr>
          <w:rFonts w:asciiTheme="majorHAnsi" w:hAnsiTheme="majorHAnsi"/>
          <w:sz w:val="20"/>
          <w:szCs w:val="20"/>
        </w:rPr>
        <w:t>Ces démissions auraient pu être évitées et nous exprimons une dernière fois nos plus vifs remerciements à nos 2 collègues pour</w:t>
      </w:r>
      <w:r w:rsidRPr="00237904">
        <w:rPr>
          <w:rFonts w:asciiTheme="majorHAnsi" w:hAnsiTheme="majorHAnsi"/>
          <w:sz w:val="20"/>
          <w:szCs w:val="20"/>
        </w:rPr>
        <w:t xml:space="preserve"> tout le travail effectué</w:t>
      </w:r>
      <w:r w:rsidR="00D45FE1" w:rsidRPr="00237904">
        <w:rPr>
          <w:rFonts w:asciiTheme="majorHAnsi" w:hAnsiTheme="majorHAnsi"/>
          <w:sz w:val="20"/>
          <w:szCs w:val="20"/>
        </w:rPr>
        <w:t xml:space="preserve">. Une nouvelle équipe s’installe, </w:t>
      </w:r>
      <w:r w:rsidRPr="00237904">
        <w:rPr>
          <w:rFonts w:asciiTheme="majorHAnsi" w:hAnsiTheme="majorHAnsi"/>
          <w:sz w:val="20"/>
          <w:szCs w:val="20"/>
        </w:rPr>
        <w:t xml:space="preserve">nous souhaitons </w:t>
      </w:r>
      <w:r w:rsidR="00D45FE1" w:rsidRPr="00237904">
        <w:rPr>
          <w:rFonts w:asciiTheme="majorHAnsi" w:hAnsiTheme="majorHAnsi"/>
          <w:sz w:val="20"/>
          <w:szCs w:val="20"/>
        </w:rPr>
        <w:t xml:space="preserve">donc </w:t>
      </w:r>
      <w:r w:rsidRPr="00237904">
        <w:rPr>
          <w:rFonts w:asciiTheme="majorHAnsi" w:hAnsiTheme="majorHAnsi"/>
          <w:sz w:val="20"/>
          <w:szCs w:val="20"/>
        </w:rPr>
        <w:t xml:space="preserve">la bienvenue à </w:t>
      </w:r>
      <w:r w:rsidR="00D45FE1" w:rsidRPr="00237904">
        <w:rPr>
          <w:rFonts w:asciiTheme="majorHAnsi" w:hAnsiTheme="majorHAnsi"/>
          <w:sz w:val="20"/>
          <w:szCs w:val="20"/>
        </w:rPr>
        <w:t>la</w:t>
      </w:r>
      <w:r w:rsidRPr="00237904">
        <w:rPr>
          <w:rFonts w:asciiTheme="majorHAnsi" w:hAnsiTheme="majorHAnsi"/>
          <w:sz w:val="20"/>
          <w:szCs w:val="20"/>
        </w:rPr>
        <w:t xml:space="preserve"> nouvelle directrice départementale ainsi qu’à son adjoint. </w:t>
      </w:r>
      <w:r w:rsidR="00D45FE1" w:rsidRPr="00237904">
        <w:rPr>
          <w:rFonts w:asciiTheme="majorHAnsi" w:hAnsiTheme="majorHAnsi"/>
          <w:sz w:val="20"/>
          <w:szCs w:val="20"/>
        </w:rPr>
        <w:t>Soyez en sûrs, l</w:t>
      </w:r>
      <w:r w:rsidRPr="00237904">
        <w:rPr>
          <w:rFonts w:asciiTheme="majorHAnsi" w:hAnsiTheme="majorHAnsi"/>
          <w:sz w:val="20"/>
          <w:szCs w:val="20"/>
        </w:rPr>
        <w:t>e SNEP-FSU continuera à travailler au développement de l’UNSS d</w:t>
      </w:r>
      <w:r w:rsidR="00D45FE1" w:rsidRPr="00237904">
        <w:rPr>
          <w:rFonts w:asciiTheme="majorHAnsi" w:hAnsiTheme="majorHAnsi"/>
          <w:sz w:val="20"/>
          <w:szCs w:val="20"/>
        </w:rPr>
        <w:t>ans</w:t>
      </w:r>
      <w:r w:rsidRPr="00237904">
        <w:rPr>
          <w:rFonts w:asciiTheme="majorHAnsi" w:hAnsiTheme="majorHAnsi"/>
          <w:sz w:val="20"/>
          <w:szCs w:val="20"/>
        </w:rPr>
        <w:t xml:space="preserve"> le département</w:t>
      </w:r>
      <w:r w:rsidR="00D45FE1" w:rsidRPr="00237904">
        <w:rPr>
          <w:rFonts w:asciiTheme="majorHAnsi" w:hAnsiTheme="majorHAnsi"/>
          <w:sz w:val="20"/>
          <w:szCs w:val="20"/>
        </w:rPr>
        <w:t>, toujours</w:t>
      </w:r>
      <w:r w:rsidRPr="00237904">
        <w:rPr>
          <w:rFonts w:asciiTheme="majorHAnsi" w:hAnsiTheme="majorHAnsi"/>
          <w:sz w:val="20"/>
          <w:szCs w:val="20"/>
        </w:rPr>
        <w:t xml:space="preserve"> en étroite collaboration avec les services départementaux.</w:t>
      </w:r>
    </w:p>
    <w:p w:rsidR="00B83C83" w:rsidRPr="00237904" w:rsidRDefault="00B83C83" w:rsidP="00A81219">
      <w:pPr>
        <w:spacing w:after="0"/>
        <w:jc w:val="both"/>
        <w:rPr>
          <w:rFonts w:asciiTheme="majorHAnsi" w:hAnsiTheme="majorHAnsi"/>
          <w:sz w:val="20"/>
          <w:szCs w:val="20"/>
        </w:rPr>
      </w:pPr>
    </w:p>
    <w:p w:rsidR="00827E4A" w:rsidRPr="00237904" w:rsidRDefault="00D45FE1" w:rsidP="00A81219">
      <w:pPr>
        <w:spacing w:after="0"/>
        <w:jc w:val="both"/>
        <w:rPr>
          <w:rFonts w:asciiTheme="majorHAnsi" w:hAnsiTheme="majorHAnsi"/>
          <w:sz w:val="20"/>
          <w:szCs w:val="20"/>
        </w:rPr>
      </w:pPr>
      <w:r w:rsidRPr="00237904">
        <w:rPr>
          <w:rFonts w:asciiTheme="majorHAnsi" w:hAnsiTheme="majorHAnsi"/>
          <w:sz w:val="20"/>
          <w:szCs w:val="20"/>
        </w:rPr>
        <w:t xml:space="preserve">Nous ne pouvons démarrer ce CDUNSS d’installation et de rentrée scolaire sans </w:t>
      </w:r>
      <w:r w:rsidR="00743FB6" w:rsidRPr="00237904">
        <w:rPr>
          <w:rFonts w:asciiTheme="majorHAnsi" w:hAnsiTheme="majorHAnsi"/>
          <w:sz w:val="20"/>
          <w:szCs w:val="20"/>
        </w:rPr>
        <w:t>dénoncer une nouvelle fois</w:t>
      </w:r>
      <w:r w:rsidRPr="00237904">
        <w:rPr>
          <w:rFonts w:asciiTheme="majorHAnsi" w:hAnsiTheme="majorHAnsi"/>
          <w:sz w:val="20"/>
          <w:szCs w:val="20"/>
        </w:rPr>
        <w:t xml:space="preserve"> l’augmentation de 10% d</w:t>
      </w:r>
      <w:r w:rsidR="008B55D5" w:rsidRPr="00237904">
        <w:rPr>
          <w:rFonts w:asciiTheme="majorHAnsi" w:hAnsiTheme="majorHAnsi"/>
          <w:sz w:val="20"/>
          <w:szCs w:val="20"/>
        </w:rPr>
        <w:t>u coût du contrat de licences</w:t>
      </w:r>
      <w:r w:rsidR="00743FB6" w:rsidRPr="00237904">
        <w:rPr>
          <w:rFonts w:asciiTheme="majorHAnsi" w:hAnsiTheme="majorHAnsi"/>
          <w:sz w:val="20"/>
          <w:szCs w:val="20"/>
        </w:rPr>
        <w:t>.</w:t>
      </w:r>
    </w:p>
    <w:p w:rsidR="00743FB6" w:rsidRPr="00237904" w:rsidRDefault="00743FB6" w:rsidP="00A81219">
      <w:pPr>
        <w:spacing w:after="0"/>
        <w:jc w:val="both"/>
        <w:rPr>
          <w:rFonts w:asciiTheme="majorHAnsi" w:hAnsiTheme="majorHAnsi"/>
          <w:sz w:val="20"/>
          <w:szCs w:val="20"/>
        </w:rPr>
      </w:pPr>
      <w:r w:rsidRPr="00237904">
        <w:rPr>
          <w:rStyle w:val="CharacterStyle1"/>
          <w:rFonts w:asciiTheme="majorHAnsi" w:hAnsiTheme="majorHAnsi" w:cs="Verdana"/>
          <w:bCs/>
          <w:spacing w:val="4"/>
        </w:rPr>
        <w:t xml:space="preserve">Nous ne cessons pourtant </w:t>
      </w:r>
      <w:r w:rsidRPr="00237904">
        <w:rPr>
          <w:rStyle w:val="CharacterStyle1"/>
          <w:rFonts w:asciiTheme="majorHAnsi" w:hAnsiTheme="majorHAnsi" w:cs="Verdana"/>
          <w:bCs/>
          <w:spacing w:val="4"/>
        </w:rPr>
        <w:t>d’alerter l’UNSS sur les difficultés financières d</w:t>
      </w:r>
      <w:r w:rsidRPr="00237904">
        <w:rPr>
          <w:rStyle w:val="CharacterStyle1"/>
          <w:rFonts w:asciiTheme="majorHAnsi" w:hAnsiTheme="majorHAnsi" w:cs="Verdana"/>
          <w:bCs/>
          <w:spacing w:val="4"/>
        </w:rPr>
        <w:t xml:space="preserve">e nombreuses </w:t>
      </w:r>
      <w:r w:rsidRPr="00237904">
        <w:rPr>
          <w:rStyle w:val="CharacterStyle1"/>
          <w:rFonts w:asciiTheme="majorHAnsi" w:hAnsiTheme="majorHAnsi" w:cs="Verdana"/>
          <w:bCs/>
          <w:spacing w:val="4"/>
        </w:rPr>
        <w:t>AS</w:t>
      </w:r>
      <w:r w:rsidRPr="00237904">
        <w:rPr>
          <w:rStyle w:val="CharacterStyle1"/>
          <w:rFonts w:asciiTheme="majorHAnsi" w:hAnsiTheme="majorHAnsi" w:cs="Verdana"/>
          <w:bCs/>
          <w:spacing w:val="4"/>
        </w:rPr>
        <w:t xml:space="preserve"> et notre département n’est pas épargné cette année encore</w:t>
      </w:r>
      <w:r w:rsidRPr="00237904">
        <w:rPr>
          <w:rStyle w:val="CharacterStyle1"/>
          <w:rFonts w:asciiTheme="majorHAnsi" w:hAnsiTheme="majorHAnsi" w:cs="Verdana"/>
          <w:bCs/>
          <w:spacing w:val="4"/>
        </w:rPr>
        <w:t xml:space="preserve">. </w:t>
      </w:r>
    </w:p>
    <w:p w:rsidR="00743FB6" w:rsidRPr="00237904" w:rsidRDefault="00743FB6" w:rsidP="00743FB6">
      <w:pPr>
        <w:tabs>
          <w:tab w:val="left" w:pos="1903"/>
        </w:tabs>
        <w:jc w:val="both"/>
        <w:rPr>
          <w:rStyle w:val="CharacterStyle1"/>
          <w:rFonts w:asciiTheme="majorHAnsi" w:hAnsiTheme="majorHAnsi" w:cs="Verdana"/>
          <w:bCs/>
          <w:spacing w:val="4"/>
        </w:rPr>
      </w:pPr>
      <w:r w:rsidRPr="00237904">
        <w:rPr>
          <w:rStyle w:val="CharacterStyle1"/>
          <w:rFonts w:asciiTheme="majorHAnsi" w:hAnsiTheme="majorHAnsi" w:cs="Verdana"/>
          <w:bCs/>
          <w:spacing w:val="4"/>
        </w:rPr>
        <w:t xml:space="preserve">L’UNSS nationale a </w:t>
      </w:r>
      <w:r w:rsidR="008B55D5" w:rsidRPr="00237904">
        <w:rPr>
          <w:rStyle w:val="CharacterStyle1"/>
          <w:rFonts w:asciiTheme="majorHAnsi" w:hAnsiTheme="majorHAnsi" w:cs="Verdana"/>
          <w:bCs/>
          <w:spacing w:val="4"/>
        </w:rPr>
        <w:t xml:space="preserve">fait le choix de faire peser sur les familles l'insuffisance de la subvention du Ministère de l’Education nationale. </w:t>
      </w:r>
      <w:r w:rsidRPr="00237904">
        <w:rPr>
          <w:rStyle w:val="CharacterStyle1"/>
          <w:rFonts w:asciiTheme="majorHAnsi" w:hAnsiTheme="majorHAnsi" w:cs="Verdana"/>
          <w:bCs/>
          <w:spacing w:val="4"/>
        </w:rPr>
        <w:t>Or des propositions alternatives existent :</w:t>
      </w:r>
    </w:p>
    <w:p w:rsidR="008B55D5" w:rsidRPr="00237904" w:rsidRDefault="008B55D5" w:rsidP="00743FB6">
      <w:pPr>
        <w:tabs>
          <w:tab w:val="left" w:pos="1903"/>
        </w:tabs>
        <w:jc w:val="both"/>
        <w:rPr>
          <w:rStyle w:val="CharacterStyle1"/>
          <w:rFonts w:asciiTheme="majorHAnsi" w:hAnsiTheme="majorHAnsi" w:cs="Verdana"/>
          <w:bCs/>
          <w:spacing w:val="4"/>
        </w:rPr>
      </w:pPr>
      <w:r w:rsidRPr="00237904">
        <w:rPr>
          <w:rStyle w:val="CharacterStyle1"/>
          <w:rFonts w:asciiTheme="majorHAnsi" w:hAnsiTheme="majorHAnsi" w:cs="Verdana"/>
          <w:bCs/>
          <w:spacing w:val="4"/>
        </w:rPr>
        <w:t xml:space="preserve">- les AS </w:t>
      </w:r>
      <w:r w:rsidR="00F51D44">
        <w:rPr>
          <w:rStyle w:val="CharacterStyle1"/>
          <w:rFonts w:asciiTheme="majorHAnsi" w:hAnsiTheme="majorHAnsi" w:cs="Verdana"/>
          <w:bCs/>
          <w:spacing w:val="4"/>
        </w:rPr>
        <w:t>doivent pouvoir</w:t>
      </w:r>
      <w:r w:rsidRPr="00237904">
        <w:rPr>
          <w:rStyle w:val="CharacterStyle1"/>
          <w:rFonts w:asciiTheme="majorHAnsi" w:hAnsiTheme="majorHAnsi" w:cs="Verdana"/>
          <w:bCs/>
          <w:spacing w:val="4"/>
        </w:rPr>
        <w:t xml:space="preserve"> choisir, librement et chaque année, de passer du contrat normal au contrat accompagné</w:t>
      </w:r>
      <w:r w:rsidR="00743FB6" w:rsidRPr="00237904">
        <w:rPr>
          <w:rStyle w:val="CharacterStyle1"/>
          <w:rFonts w:asciiTheme="majorHAnsi" w:hAnsiTheme="majorHAnsi" w:cs="Verdana"/>
          <w:bCs/>
          <w:spacing w:val="4"/>
        </w:rPr>
        <w:t xml:space="preserve"> </w:t>
      </w:r>
      <w:r w:rsidR="00F51D44">
        <w:rPr>
          <w:rStyle w:val="CharacterStyle1"/>
          <w:rFonts w:asciiTheme="majorHAnsi" w:hAnsiTheme="majorHAnsi" w:cs="Verdana"/>
          <w:bCs/>
          <w:spacing w:val="4"/>
        </w:rPr>
        <w:t>voire</w:t>
      </w:r>
      <w:r w:rsidR="00743FB6" w:rsidRPr="00237904">
        <w:rPr>
          <w:rStyle w:val="CharacterStyle1"/>
          <w:rFonts w:asciiTheme="majorHAnsi" w:hAnsiTheme="majorHAnsi" w:cs="Verdana"/>
          <w:bCs/>
          <w:spacing w:val="4"/>
        </w:rPr>
        <w:t xml:space="preserve"> </w:t>
      </w:r>
      <w:proofErr w:type="gramStart"/>
      <w:r w:rsidR="00743FB6" w:rsidRPr="00237904">
        <w:rPr>
          <w:rStyle w:val="CharacterStyle1"/>
          <w:rFonts w:asciiTheme="majorHAnsi" w:hAnsiTheme="majorHAnsi" w:cs="Verdana"/>
          <w:bCs/>
          <w:spacing w:val="4"/>
        </w:rPr>
        <w:t xml:space="preserve">même </w:t>
      </w:r>
      <w:r w:rsidRPr="00237904">
        <w:rPr>
          <w:rStyle w:val="CharacterStyle1"/>
          <w:rFonts w:asciiTheme="majorHAnsi" w:hAnsiTheme="majorHAnsi" w:cs="Verdana"/>
          <w:bCs/>
          <w:spacing w:val="4"/>
        </w:rPr>
        <w:t xml:space="preserve"> revenir</w:t>
      </w:r>
      <w:proofErr w:type="gramEnd"/>
      <w:r w:rsidRPr="00237904">
        <w:rPr>
          <w:rStyle w:val="CharacterStyle1"/>
          <w:rFonts w:asciiTheme="majorHAnsi" w:hAnsiTheme="majorHAnsi" w:cs="Verdana"/>
          <w:bCs/>
          <w:spacing w:val="4"/>
        </w:rPr>
        <w:t xml:space="preserve"> à l’achat de licences individuelles</w:t>
      </w:r>
    </w:p>
    <w:p w:rsidR="008B55D5" w:rsidRPr="00237904" w:rsidRDefault="008B55D5" w:rsidP="008B55D5">
      <w:pPr>
        <w:tabs>
          <w:tab w:val="left" w:pos="1903"/>
        </w:tabs>
        <w:spacing w:after="0"/>
        <w:jc w:val="both"/>
        <w:rPr>
          <w:rFonts w:asciiTheme="majorHAnsi" w:hAnsiTheme="majorHAnsi"/>
          <w:sz w:val="20"/>
          <w:szCs w:val="20"/>
        </w:rPr>
      </w:pPr>
      <w:r w:rsidRPr="00237904">
        <w:rPr>
          <w:rStyle w:val="CharacterStyle1"/>
          <w:rFonts w:asciiTheme="majorHAnsi" w:hAnsiTheme="majorHAnsi" w:cs="Verdana"/>
          <w:bCs/>
          <w:spacing w:val="4"/>
        </w:rPr>
        <w:t xml:space="preserve">- </w:t>
      </w:r>
      <w:r w:rsidR="00F51D44">
        <w:rPr>
          <w:rStyle w:val="CharacterStyle1"/>
          <w:rFonts w:asciiTheme="majorHAnsi" w:hAnsiTheme="majorHAnsi" w:cs="Verdana"/>
          <w:bCs/>
          <w:spacing w:val="4"/>
        </w:rPr>
        <w:t>une</w:t>
      </w:r>
      <w:r w:rsidRPr="00237904">
        <w:rPr>
          <w:rStyle w:val="CharacterStyle1"/>
          <w:rFonts w:asciiTheme="majorHAnsi" w:hAnsiTheme="majorHAnsi" w:cs="Verdana"/>
          <w:bCs/>
          <w:spacing w:val="4"/>
        </w:rPr>
        <w:t xml:space="preserve"> réflexion sur l’activité pour le plus grand nombre, avec en corollaire un meilleur taux de remboursement pour les AS, </w:t>
      </w:r>
      <w:r w:rsidR="00F51D44">
        <w:rPr>
          <w:rStyle w:val="CharacterStyle1"/>
          <w:rFonts w:asciiTheme="majorHAnsi" w:hAnsiTheme="majorHAnsi" w:cs="Verdana"/>
          <w:bCs/>
          <w:spacing w:val="4"/>
        </w:rPr>
        <w:t>doit</w:t>
      </w:r>
      <w:bookmarkStart w:id="0" w:name="_GoBack"/>
      <w:bookmarkEnd w:id="0"/>
      <w:r w:rsidR="00F51D44">
        <w:rPr>
          <w:rStyle w:val="CharacterStyle1"/>
          <w:rFonts w:asciiTheme="majorHAnsi" w:hAnsiTheme="majorHAnsi" w:cs="Verdana"/>
          <w:bCs/>
          <w:spacing w:val="4"/>
        </w:rPr>
        <w:t xml:space="preserve"> pouvoir</w:t>
      </w:r>
      <w:r w:rsidRPr="00237904">
        <w:rPr>
          <w:rStyle w:val="CharacterStyle1"/>
          <w:rFonts w:asciiTheme="majorHAnsi" w:hAnsiTheme="majorHAnsi" w:cs="Verdana"/>
          <w:bCs/>
          <w:spacing w:val="4"/>
        </w:rPr>
        <w:t xml:space="preserve"> primer sur certaines organisations plus ponctuelles ou plus évènementielles qu’il conviendrait de restreindre sans pour autant les supprimer.</w:t>
      </w:r>
    </w:p>
    <w:p w:rsidR="008B55D5" w:rsidRPr="00237904" w:rsidRDefault="008B55D5" w:rsidP="00A81219">
      <w:pPr>
        <w:spacing w:after="0"/>
        <w:jc w:val="both"/>
        <w:rPr>
          <w:rFonts w:asciiTheme="majorHAnsi" w:hAnsiTheme="majorHAnsi"/>
          <w:sz w:val="20"/>
          <w:szCs w:val="20"/>
        </w:rPr>
      </w:pPr>
    </w:p>
    <w:p w:rsidR="00A81219" w:rsidRDefault="00743FB6" w:rsidP="00A81219">
      <w:pPr>
        <w:spacing w:after="0"/>
        <w:jc w:val="both"/>
        <w:rPr>
          <w:rFonts w:asciiTheme="majorHAnsi" w:hAnsiTheme="majorHAnsi"/>
          <w:sz w:val="20"/>
          <w:szCs w:val="20"/>
        </w:rPr>
      </w:pPr>
      <w:r w:rsidRPr="00237904">
        <w:rPr>
          <w:rFonts w:asciiTheme="majorHAnsi" w:hAnsiTheme="majorHAnsi"/>
          <w:sz w:val="20"/>
          <w:szCs w:val="20"/>
        </w:rPr>
        <w:t>Enfin, le SNEP-FSU est très inquiet du virage que prend l’administration départementale et académique sur l’application et le respect des statuts et du droit des enseignants d’EPS à animer le sport scolaire grâce au forfait 3h, indissociable de notre service. Nous rappelons que le décret</w:t>
      </w:r>
      <w:r w:rsidR="00EF37CC" w:rsidRPr="00237904">
        <w:rPr>
          <w:rFonts w:asciiTheme="majorHAnsi" w:hAnsiTheme="majorHAnsi"/>
          <w:sz w:val="20"/>
          <w:szCs w:val="20"/>
        </w:rPr>
        <w:t xml:space="preserve"> </w:t>
      </w:r>
      <w:r w:rsidR="00EF37CC" w:rsidRPr="00237904">
        <w:rPr>
          <w:rFonts w:asciiTheme="majorHAnsi" w:hAnsiTheme="majorHAnsi"/>
          <w:sz w:val="20"/>
          <w:szCs w:val="20"/>
        </w:rPr>
        <w:t>2014-940 du 20/08/2014</w:t>
      </w:r>
      <w:r w:rsidR="00EF37CC" w:rsidRPr="00237904">
        <w:rPr>
          <w:rFonts w:asciiTheme="majorHAnsi" w:hAnsiTheme="majorHAnsi"/>
          <w:sz w:val="20"/>
          <w:szCs w:val="20"/>
        </w:rPr>
        <w:t xml:space="preserve"> donne droit à tout enseignant titulaire ou TZR, à temps complet ou à temps partiel, d’effectuer un service hebdomadaire avec un forfait de 3h dédiée à l’animation du sport scolaire dans l’établissement d’affectation. </w:t>
      </w:r>
    </w:p>
    <w:p w:rsidR="00237904" w:rsidRPr="00237904" w:rsidRDefault="00237904" w:rsidP="00A81219">
      <w:pPr>
        <w:spacing w:after="0"/>
        <w:jc w:val="both"/>
        <w:rPr>
          <w:rFonts w:asciiTheme="majorHAnsi" w:hAnsiTheme="majorHAnsi"/>
          <w:sz w:val="20"/>
          <w:szCs w:val="20"/>
        </w:rPr>
      </w:pPr>
    </w:p>
    <w:p w:rsidR="00A81219" w:rsidRDefault="00EF37CC" w:rsidP="00A81219">
      <w:pPr>
        <w:spacing w:after="0"/>
        <w:jc w:val="both"/>
        <w:rPr>
          <w:rFonts w:asciiTheme="majorHAnsi" w:hAnsiTheme="majorHAnsi"/>
          <w:sz w:val="20"/>
          <w:szCs w:val="20"/>
        </w:rPr>
      </w:pPr>
      <w:r w:rsidRPr="00237904">
        <w:rPr>
          <w:rFonts w:asciiTheme="majorHAnsi" w:hAnsiTheme="majorHAnsi"/>
          <w:sz w:val="20"/>
          <w:szCs w:val="20"/>
        </w:rPr>
        <w:t>Ce droit est d’abord remis en cause pour nos collègues TZR. C’est inacceptable surtout quand ceux-ci sont en sous-service, affecté à l’année. Nous demandons donc une nouvelle fois que ces situations soient étudiées avec la plus grande attention par les services de la DOS qui attribuent les moyens et de la DPE qui affectent les collègues.</w:t>
      </w:r>
    </w:p>
    <w:p w:rsidR="00237904" w:rsidRPr="00237904" w:rsidRDefault="00237904" w:rsidP="00A81219">
      <w:pPr>
        <w:spacing w:after="0"/>
        <w:jc w:val="both"/>
        <w:rPr>
          <w:rFonts w:asciiTheme="majorHAnsi" w:hAnsiTheme="majorHAnsi"/>
          <w:sz w:val="20"/>
          <w:szCs w:val="20"/>
        </w:rPr>
      </w:pPr>
    </w:p>
    <w:p w:rsidR="00AD0612" w:rsidRDefault="00EF37CC" w:rsidP="00A81219">
      <w:pPr>
        <w:spacing w:after="0"/>
        <w:jc w:val="both"/>
        <w:rPr>
          <w:rFonts w:asciiTheme="majorHAnsi" w:hAnsiTheme="majorHAnsi"/>
          <w:sz w:val="20"/>
          <w:szCs w:val="20"/>
        </w:rPr>
      </w:pPr>
      <w:r w:rsidRPr="00237904">
        <w:rPr>
          <w:rFonts w:asciiTheme="majorHAnsi" w:hAnsiTheme="majorHAnsi"/>
          <w:sz w:val="20"/>
          <w:szCs w:val="20"/>
        </w:rPr>
        <w:t>Mais cette année, vous avez décidé de remettre en cause ce droit pour une collègue titulaire. Cette situation</w:t>
      </w:r>
      <w:r w:rsidR="00AD0612" w:rsidRPr="00237904">
        <w:rPr>
          <w:rFonts w:asciiTheme="majorHAnsi" w:hAnsiTheme="majorHAnsi"/>
          <w:sz w:val="20"/>
          <w:szCs w:val="20"/>
        </w:rPr>
        <w:t xml:space="preserve"> aurait dû être réglée dès septembre, </w:t>
      </w:r>
      <w:proofErr w:type="gramStart"/>
      <w:r w:rsidR="00AD0612" w:rsidRPr="00237904">
        <w:rPr>
          <w:rFonts w:asciiTheme="majorHAnsi" w:hAnsiTheme="majorHAnsi"/>
          <w:sz w:val="20"/>
          <w:szCs w:val="20"/>
        </w:rPr>
        <w:t>suite aux</w:t>
      </w:r>
      <w:proofErr w:type="gramEnd"/>
      <w:r w:rsidR="00AD0612" w:rsidRPr="00237904">
        <w:rPr>
          <w:rFonts w:asciiTheme="majorHAnsi" w:hAnsiTheme="majorHAnsi"/>
          <w:sz w:val="20"/>
          <w:szCs w:val="20"/>
        </w:rPr>
        <w:t xml:space="preserve"> nombreuses demandes faîtes par la collègue, puis relayée par le SNEP FSU. Nous ne comprenons pas un tel acharnement à refuser le droit indissociable </w:t>
      </w:r>
      <w:r w:rsidR="00237904">
        <w:rPr>
          <w:rFonts w:asciiTheme="majorHAnsi" w:hAnsiTheme="majorHAnsi"/>
          <w:sz w:val="20"/>
          <w:szCs w:val="20"/>
        </w:rPr>
        <w:t>attaché à</w:t>
      </w:r>
      <w:r w:rsidR="00AD0612" w:rsidRPr="00237904">
        <w:rPr>
          <w:rFonts w:asciiTheme="majorHAnsi" w:hAnsiTheme="majorHAnsi"/>
          <w:sz w:val="20"/>
          <w:szCs w:val="20"/>
        </w:rPr>
        <w:t xml:space="preserve"> notre statut. Aucun collègue ne peut se voir priver de son forfait UNSS quelque soit son affectation ou son temps de travail. Remettre en cause nos statuts, c’est s’attaquer à l’UNSS, c’est s’attaquer à l’accessibilité au plus grand nombre à la pratique d’une activité physique et sportive dans le cadre de rencontre inter-établissements et surtout, c’est contraire</w:t>
      </w:r>
      <w:r w:rsidR="00237904">
        <w:rPr>
          <w:rFonts w:asciiTheme="majorHAnsi" w:hAnsiTheme="majorHAnsi"/>
          <w:sz w:val="20"/>
          <w:szCs w:val="20"/>
        </w:rPr>
        <w:t xml:space="preserve"> à la volonté collective de lutter contre la sédentarité de nos élèves.</w:t>
      </w:r>
    </w:p>
    <w:p w:rsidR="00237904" w:rsidRPr="00237904" w:rsidRDefault="00237904" w:rsidP="00A81219">
      <w:pPr>
        <w:spacing w:after="0"/>
        <w:jc w:val="both"/>
        <w:rPr>
          <w:rFonts w:asciiTheme="majorHAnsi" w:hAnsiTheme="majorHAnsi"/>
          <w:sz w:val="20"/>
          <w:szCs w:val="20"/>
        </w:rPr>
      </w:pPr>
    </w:p>
    <w:p w:rsidR="00A81219" w:rsidRDefault="00A81219" w:rsidP="00A81219">
      <w:pPr>
        <w:jc w:val="both"/>
        <w:rPr>
          <w:rFonts w:asciiTheme="majorHAnsi" w:hAnsiTheme="majorHAnsi"/>
        </w:rPr>
      </w:pPr>
      <w:r w:rsidRPr="00237904">
        <w:rPr>
          <w:rFonts w:asciiTheme="majorHAnsi" w:hAnsiTheme="majorHAnsi"/>
        </w:rPr>
        <w:t xml:space="preserve">Pascal MARTIN </w:t>
      </w:r>
      <w:r w:rsidR="00237904">
        <w:rPr>
          <w:rFonts w:asciiTheme="majorHAnsi" w:hAnsiTheme="majorHAnsi"/>
        </w:rPr>
        <w:t xml:space="preserve">et Eric MERAND </w:t>
      </w:r>
      <w:r w:rsidRPr="00237904">
        <w:rPr>
          <w:rFonts w:asciiTheme="majorHAnsi" w:hAnsiTheme="majorHAnsi"/>
        </w:rPr>
        <w:t>pour le SNEP-FSU</w:t>
      </w:r>
    </w:p>
    <w:p w:rsidR="00237904" w:rsidRPr="00237904" w:rsidRDefault="00237904" w:rsidP="00A81219">
      <w:pPr>
        <w:jc w:val="both"/>
        <w:rPr>
          <w:rFonts w:asciiTheme="majorHAnsi" w:hAnsiTheme="majorHAnsi"/>
        </w:rPr>
      </w:pPr>
      <w:r>
        <w:rPr>
          <w:rFonts w:asciiTheme="majorHAnsi" w:hAnsiTheme="majorHAnsi"/>
        </w:rPr>
        <w:t>Jean Luc SENAT pour les représentants des AS</w:t>
      </w:r>
    </w:p>
    <w:p w:rsidR="00C02D93" w:rsidRPr="008A12A2" w:rsidRDefault="00C02D93" w:rsidP="00A81219">
      <w:pPr>
        <w:ind w:right="-567"/>
        <w:jc w:val="both"/>
      </w:pPr>
    </w:p>
    <w:sectPr w:rsidR="00C02D93" w:rsidRPr="008A12A2" w:rsidSect="00AA585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95"/>
    <w:rsid w:val="000443AD"/>
    <w:rsid w:val="00090884"/>
    <w:rsid w:val="000D78AE"/>
    <w:rsid w:val="001E5C04"/>
    <w:rsid w:val="00237904"/>
    <w:rsid w:val="00416547"/>
    <w:rsid w:val="00464A04"/>
    <w:rsid w:val="00487D8A"/>
    <w:rsid w:val="004A3660"/>
    <w:rsid w:val="0057106B"/>
    <w:rsid w:val="00593552"/>
    <w:rsid w:val="005E3A29"/>
    <w:rsid w:val="00620B5B"/>
    <w:rsid w:val="006A3C0F"/>
    <w:rsid w:val="00743FB6"/>
    <w:rsid w:val="00786BAD"/>
    <w:rsid w:val="007B4B53"/>
    <w:rsid w:val="007C3E0B"/>
    <w:rsid w:val="007D214C"/>
    <w:rsid w:val="00827E4A"/>
    <w:rsid w:val="008A12A2"/>
    <w:rsid w:val="008B55D5"/>
    <w:rsid w:val="00934932"/>
    <w:rsid w:val="009B728E"/>
    <w:rsid w:val="009F16D1"/>
    <w:rsid w:val="00A41B0E"/>
    <w:rsid w:val="00A81219"/>
    <w:rsid w:val="00AA5852"/>
    <w:rsid w:val="00AC7055"/>
    <w:rsid w:val="00AD0612"/>
    <w:rsid w:val="00B32509"/>
    <w:rsid w:val="00B83C83"/>
    <w:rsid w:val="00C02D93"/>
    <w:rsid w:val="00C15998"/>
    <w:rsid w:val="00C20377"/>
    <w:rsid w:val="00C32B2E"/>
    <w:rsid w:val="00D35F95"/>
    <w:rsid w:val="00D45FE1"/>
    <w:rsid w:val="00DC21C4"/>
    <w:rsid w:val="00DE128D"/>
    <w:rsid w:val="00E24926"/>
    <w:rsid w:val="00E31AA0"/>
    <w:rsid w:val="00ED33EB"/>
    <w:rsid w:val="00EF37CC"/>
    <w:rsid w:val="00F51D44"/>
    <w:rsid w:val="00F62D27"/>
    <w:rsid w:val="00F80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0AA0"/>
  <w15:docId w15:val="{61F35FDF-DBD6-4C69-A7E4-78BA02D2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6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3660"/>
    <w:rPr>
      <w:rFonts w:ascii="Segoe UI" w:hAnsi="Segoe UI" w:cs="Segoe UI"/>
      <w:sz w:val="18"/>
      <w:szCs w:val="18"/>
    </w:rPr>
  </w:style>
  <w:style w:type="character" w:customStyle="1" w:styleId="CharacterStyle1">
    <w:name w:val="Character Style 1"/>
    <w:uiPriority w:val="99"/>
    <w:rsid w:val="008B55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542</Words>
  <Characters>2986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polol</dc:creator>
  <cp:lastModifiedBy>SNEP Toulouse</cp:lastModifiedBy>
  <cp:revision>4</cp:revision>
  <cp:lastPrinted>2018-02-27T09:51:00Z</cp:lastPrinted>
  <dcterms:created xsi:type="dcterms:W3CDTF">2018-11-15T07:49:00Z</dcterms:created>
  <dcterms:modified xsi:type="dcterms:W3CDTF">2018-11-15T08:38:00Z</dcterms:modified>
</cp:coreProperties>
</file>