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D9" w:rsidRDefault="008747D9">
      <w:pPr>
        <w:rPr>
          <w:rFonts w:ascii="Tahoma" w:hAnsi="Tahoma" w:cs="Tahoma"/>
          <w:b/>
          <w:sz w:val="24"/>
          <w:szCs w:val="24"/>
        </w:rPr>
      </w:pPr>
      <w:r w:rsidRPr="005F4026">
        <w:rPr>
          <w:rFonts w:ascii="Tahoma" w:hAnsi="Tahoma" w:cs="Tahoma"/>
          <w:b/>
          <w:sz w:val="24"/>
          <w:szCs w:val="24"/>
        </w:rPr>
        <w:t xml:space="preserve">Compte- rendu de l’audience du 23 MARS 2017 avec Mr CHIBLI, Vice-Président en charge de l’éducation, de la jeunesse et des sports, </w:t>
      </w:r>
      <w:r w:rsidR="00037814" w:rsidRPr="005F4026">
        <w:rPr>
          <w:rFonts w:ascii="Tahoma" w:hAnsi="Tahoma" w:cs="Tahoma"/>
          <w:b/>
          <w:sz w:val="24"/>
          <w:szCs w:val="24"/>
        </w:rPr>
        <w:t xml:space="preserve">à l’Hôtel de Région </w:t>
      </w:r>
      <w:r w:rsidR="008F43CE">
        <w:rPr>
          <w:rFonts w:ascii="Tahoma" w:hAnsi="Tahoma" w:cs="Tahoma"/>
          <w:b/>
          <w:sz w:val="24"/>
          <w:szCs w:val="24"/>
        </w:rPr>
        <w:t>de TOULOUSE</w:t>
      </w:r>
    </w:p>
    <w:p w:rsidR="008747D9" w:rsidRPr="0047122B" w:rsidRDefault="005F4026">
      <w:pPr>
        <w:rPr>
          <w:rFonts w:ascii="Tahoma" w:hAnsi="Tahoma" w:cs="Tahoma"/>
        </w:rPr>
      </w:pPr>
      <w:r w:rsidRPr="0047122B">
        <w:rPr>
          <w:rFonts w:ascii="Tahoma" w:hAnsi="Tahoma" w:cs="Tahoma"/>
        </w:rPr>
        <w:t>L</w:t>
      </w:r>
      <w:r w:rsidR="00037814" w:rsidRPr="0047122B">
        <w:rPr>
          <w:rFonts w:ascii="Tahoma" w:hAnsi="Tahoma" w:cs="Tahoma"/>
        </w:rPr>
        <w:t xml:space="preserve">e SNEP et la FSU s’organisent depuis plusieurs mois, pour être en cohérence avec la nouvelle organisation régionale, la région Occitanie. Des représentants du SNEP Toulouse et du SNEP Montpellier ont participé </w:t>
      </w:r>
      <w:r w:rsidR="00CD5001" w:rsidRPr="0047122B">
        <w:rPr>
          <w:rFonts w:ascii="Tahoma" w:hAnsi="Tahoma" w:cs="Tahoma"/>
        </w:rPr>
        <w:t xml:space="preserve">à </w:t>
      </w:r>
      <w:r w:rsidR="00037814" w:rsidRPr="0047122B">
        <w:rPr>
          <w:rFonts w:ascii="Tahoma" w:hAnsi="Tahoma" w:cs="Tahoma"/>
        </w:rPr>
        <w:t>cette audience sur les installations sportives pour l’EPS et le sport scolaire en Lycée.</w:t>
      </w:r>
      <w:r w:rsidR="00CD5001" w:rsidRPr="0047122B">
        <w:rPr>
          <w:rFonts w:ascii="Tahoma" w:hAnsi="Tahoma" w:cs="Tahoma"/>
        </w:rPr>
        <w:t xml:space="preserve"> </w:t>
      </w:r>
    </w:p>
    <w:p w:rsidR="00646CD7" w:rsidRPr="0047122B" w:rsidRDefault="00646CD7" w:rsidP="005F4026">
      <w:pPr>
        <w:spacing w:after="0"/>
        <w:rPr>
          <w:rFonts w:ascii="Tahoma" w:hAnsi="Tahoma" w:cs="Tahoma"/>
        </w:rPr>
      </w:pPr>
      <w:r w:rsidRPr="0047122B">
        <w:rPr>
          <w:rFonts w:ascii="Tahoma" w:hAnsi="Tahoma" w:cs="Tahoma"/>
        </w:rPr>
        <w:t>Le SNEP Montpellier avait rencontré en Juillet dernier Mr Chibli, fraichement nommé à ce poste.</w:t>
      </w:r>
    </w:p>
    <w:p w:rsidR="00646CD7" w:rsidRPr="0047122B" w:rsidRDefault="00E262B3" w:rsidP="005F4026">
      <w:pPr>
        <w:spacing w:after="0"/>
        <w:rPr>
          <w:rFonts w:ascii="Tahoma" w:hAnsi="Tahoma" w:cs="Tahoma"/>
        </w:rPr>
      </w:pPr>
      <w:r w:rsidRPr="0047122B">
        <w:rPr>
          <w:rFonts w:ascii="Tahoma" w:hAnsi="Tahoma" w:cs="Tahoma"/>
        </w:rPr>
        <w:t>u</w:t>
      </w:r>
      <w:r w:rsidR="00646CD7" w:rsidRPr="0047122B">
        <w:rPr>
          <w:rFonts w:ascii="Tahoma" w:hAnsi="Tahoma" w:cs="Tahoma"/>
        </w:rPr>
        <w:t>n certain nombre de questions restées sans réponse</w:t>
      </w:r>
      <w:r w:rsidR="00CD5001" w:rsidRPr="0047122B">
        <w:rPr>
          <w:rFonts w:ascii="Tahoma" w:hAnsi="Tahoma" w:cs="Tahoma"/>
        </w:rPr>
        <w:t xml:space="preserve"> </w:t>
      </w:r>
      <w:r w:rsidRPr="0047122B">
        <w:rPr>
          <w:rFonts w:ascii="Tahoma" w:hAnsi="Tahoma" w:cs="Tahoma"/>
        </w:rPr>
        <w:t xml:space="preserve">sont donc </w:t>
      </w:r>
      <w:r w:rsidR="00646CD7" w:rsidRPr="0047122B">
        <w:rPr>
          <w:rFonts w:ascii="Tahoma" w:hAnsi="Tahoma" w:cs="Tahoma"/>
        </w:rPr>
        <w:t xml:space="preserve"> à l’ordre du jour.</w:t>
      </w:r>
    </w:p>
    <w:p w:rsidR="005F4026" w:rsidRPr="0047122B" w:rsidRDefault="005F4026" w:rsidP="005F4026">
      <w:pPr>
        <w:spacing w:after="0"/>
        <w:rPr>
          <w:rFonts w:ascii="Tahoma" w:hAnsi="Tahoma" w:cs="Tahoma"/>
        </w:rPr>
      </w:pPr>
    </w:p>
    <w:p w:rsidR="00646CD7" w:rsidRPr="0047122B" w:rsidRDefault="00646CD7">
      <w:pPr>
        <w:rPr>
          <w:rFonts w:ascii="Tahoma" w:hAnsi="Tahoma" w:cs="Tahoma"/>
        </w:rPr>
      </w:pPr>
      <w:r w:rsidRPr="0047122B">
        <w:rPr>
          <w:rFonts w:ascii="Tahoma" w:hAnsi="Tahoma" w:cs="Tahoma"/>
        </w:rPr>
        <w:t xml:space="preserve">En introduction MR </w:t>
      </w:r>
      <w:proofErr w:type="spellStart"/>
      <w:r w:rsidRPr="0047122B">
        <w:rPr>
          <w:rFonts w:ascii="Tahoma" w:hAnsi="Tahoma" w:cs="Tahoma"/>
        </w:rPr>
        <w:t>Chibli</w:t>
      </w:r>
      <w:proofErr w:type="spellEnd"/>
      <w:r w:rsidRPr="0047122B">
        <w:rPr>
          <w:rFonts w:ascii="Tahoma" w:hAnsi="Tahoma" w:cs="Tahoma"/>
        </w:rPr>
        <w:t>, se présente comme un défenseur du sport, et souligne sa volonté de vouloir améliorer la situation du «</w:t>
      </w:r>
      <w:r w:rsidR="00E262B3" w:rsidRPr="0047122B">
        <w:rPr>
          <w:rFonts w:ascii="Tahoma" w:hAnsi="Tahoma" w:cs="Tahoma"/>
        </w:rPr>
        <w:t xml:space="preserve"> sport en Lycée », et reconnaît</w:t>
      </w:r>
      <w:r w:rsidRPr="0047122B">
        <w:rPr>
          <w:rFonts w:ascii="Tahoma" w:hAnsi="Tahoma" w:cs="Tahoma"/>
        </w:rPr>
        <w:t xml:space="preserve"> que notre discipline est </w:t>
      </w:r>
      <w:r w:rsidR="00E262B3" w:rsidRPr="0047122B">
        <w:rPr>
          <w:rFonts w:ascii="Tahoma" w:hAnsi="Tahoma" w:cs="Tahoma"/>
        </w:rPr>
        <w:t xml:space="preserve">à </w:t>
      </w:r>
      <w:r w:rsidRPr="0047122B">
        <w:rPr>
          <w:rFonts w:ascii="Tahoma" w:hAnsi="Tahoma" w:cs="Tahoma"/>
        </w:rPr>
        <w:t>certains endroit</w:t>
      </w:r>
      <w:r w:rsidR="00E262B3" w:rsidRPr="0047122B">
        <w:rPr>
          <w:rFonts w:ascii="Tahoma" w:hAnsi="Tahoma" w:cs="Tahoma"/>
        </w:rPr>
        <w:t>s</w:t>
      </w:r>
      <w:r w:rsidRPr="0047122B">
        <w:rPr>
          <w:rFonts w:ascii="Tahoma" w:hAnsi="Tahoma" w:cs="Tahoma"/>
        </w:rPr>
        <w:t xml:space="preserve"> le parent pauvre des disciplines obligatoires enseignées en Lycée.</w:t>
      </w:r>
    </w:p>
    <w:p w:rsidR="00CE319D" w:rsidRPr="0047122B" w:rsidRDefault="00CE319D" w:rsidP="00CE319D">
      <w:pPr>
        <w:rPr>
          <w:rFonts w:ascii="Tahoma" w:hAnsi="Tahoma" w:cs="Tahoma"/>
        </w:rPr>
      </w:pPr>
      <w:r w:rsidRPr="0047122B">
        <w:rPr>
          <w:rFonts w:ascii="Tahoma" w:hAnsi="Tahoma" w:cs="Tahoma"/>
        </w:rPr>
        <w:t>Nous</w:t>
      </w:r>
      <w:r w:rsidR="00E262B3" w:rsidRPr="0047122B">
        <w:rPr>
          <w:rFonts w:ascii="Tahoma" w:hAnsi="Tahoma" w:cs="Tahoma"/>
        </w:rPr>
        <w:t xml:space="preserve"> rappelons</w:t>
      </w:r>
      <w:r w:rsidRPr="0047122B">
        <w:rPr>
          <w:rFonts w:ascii="Tahoma" w:hAnsi="Tahoma" w:cs="Tahoma"/>
        </w:rPr>
        <w:t xml:space="preserve"> que l’EPS utilise le sport comme moyen d’enseignement, mais qu’au-delà, notre discipline, doit répondre à des exigences scolaires à savoir les programmes, et les certifications aux examens. Cela demande une diversité d’APSA …et des lieux adaptés pour pouvoir les e</w:t>
      </w:r>
      <w:r w:rsidR="0047122B" w:rsidRPr="0047122B">
        <w:rPr>
          <w:rFonts w:ascii="Tahoma" w:hAnsi="Tahoma" w:cs="Tahoma"/>
        </w:rPr>
        <w:t>n</w:t>
      </w:r>
      <w:r w:rsidRPr="0047122B">
        <w:rPr>
          <w:rFonts w:ascii="Tahoma" w:hAnsi="Tahoma" w:cs="Tahoma"/>
        </w:rPr>
        <w:t>seigner</w:t>
      </w:r>
      <w:r w:rsidR="00E262B3" w:rsidRPr="0047122B">
        <w:rPr>
          <w:rFonts w:ascii="Tahoma" w:hAnsi="Tahoma" w:cs="Tahoma"/>
        </w:rPr>
        <w:t>.</w:t>
      </w:r>
      <w:r w:rsidR="0047122B">
        <w:rPr>
          <w:rFonts w:ascii="Tahoma" w:hAnsi="Tahoma" w:cs="Tahoma"/>
        </w:rPr>
        <w:t xml:space="preserve"> </w:t>
      </w:r>
      <w:r w:rsidR="00E262B3" w:rsidRPr="0047122B">
        <w:rPr>
          <w:rFonts w:ascii="Tahoma" w:hAnsi="Tahoma" w:cs="Tahoma"/>
        </w:rPr>
        <w:t>L</w:t>
      </w:r>
      <w:r w:rsidRPr="0047122B">
        <w:rPr>
          <w:rFonts w:ascii="Tahoma" w:hAnsi="Tahoma" w:cs="Tahoma"/>
        </w:rPr>
        <w:t xml:space="preserve">es </w:t>
      </w:r>
      <w:r w:rsidR="00CD5001" w:rsidRPr="0047122B">
        <w:rPr>
          <w:rFonts w:ascii="Tahoma" w:hAnsi="Tahoma" w:cs="Tahoma"/>
        </w:rPr>
        <w:t>gymnases</w:t>
      </w:r>
      <w:r w:rsidRPr="0047122B">
        <w:rPr>
          <w:rFonts w:ascii="Tahoma" w:hAnsi="Tahoma" w:cs="Tahoma"/>
        </w:rPr>
        <w:t>, stade, piscines, …sont nos salles de classe.</w:t>
      </w:r>
    </w:p>
    <w:p w:rsidR="00CE319D" w:rsidRPr="0047122B" w:rsidRDefault="00CE319D">
      <w:pPr>
        <w:rPr>
          <w:rFonts w:ascii="Tahoma" w:hAnsi="Tahoma" w:cs="Tahoma"/>
          <w:b/>
        </w:rPr>
      </w:pPr>
      <w:r w:rsidRPr="0047122B">
        <w:rPr>
          <w:rFonts w:ascii="Tahoma" w:hAnsi="Tahoma" w:cs="Tahoma"/>
          <w:b/>
        </w:rPr>
        <w:t>Audit sur les installations</w:t>
      </w:r>
    </w:p>
    <w:p w:rsidR="005F4026" w:rsidRPr="0047122B" w:rsidRDefault="005F4026">
      <w:pPr>
        <w:rPr>
          <w:rFonts w:ascii="Tahoma" w:hAnsi="Tahoma" w:cs="Tahoma"/>
        </w:rPr>
      </w:pPr>
      <w:r w:rsidRPr="0047122B">
        <w:rPr>
          <w:rFonts w:ascii="Tahoma" w:hAnsi="Tahoma" w:cs="Tahoma"/>
        </w:rPr>
        <w:t xml:space="preserve">L’état des </w:t>
      </w:r>
      <w:r w:rsidR="00E262B3" w:rsidRPr="0047122B">
        <w:rPr>
          <w:rFonts w:ascii="Tahoma" w:hAnsi="Tahoma" w:cs="Tahoma"/>
        </w:rPr>
        <w:t xml:space="preserve">lieux demandé en juillet dernier </w:t>
      </w:r>
      <w:r w:rsidRPr="0047122B">
        <w:rPr>
          <w:rFonts w:ascii="Tahoma" w:hAnsi="Tahoma" w:cs="Tahoma"/>
        </w:rPr>
        <w:t xml:space="preserve">n’a pas pu être réalisé faute de temps c‘est un travail important, d’autant que la région a eu des priorités concernant la mise en sécurité des établissements, l’accessibilité, et la remise aux normes. </w:t>
      </w:r>
    </w:p>
    <w:p w:rsidR="005F4026" w:rsidRPr="0047122B" w:rsidRDefault="00CE319D">
      <w:pPr>
        <w:rPr>
          <w:rFonts w:ascii="Tahoma" w:hAnsi="Tahoma" w:cs="Tahoma"/>
        </w:rPr>
      </w:pPr>
      <w:r w:rsidRPr="0047122B">
        <w:rPr>
          <w:rFonts w:ascii="Tahoma" w:hAnsi="Tahoma" w:cs="Tahoma"/>
        </w:rPr>
        <w:t xml:space="preserve">Mr </w:t>
      </w:r>
      <w:proofErr w:type="spellStart"/>
      <w:r w:rsidRPr="0047122B">
        <w:rPr>
          <w:rFonts w:ascii="Tahoma" w:hAnsi="Tahoma" w:cs="Tahoma"/>
        </w:rPr>
        <w:t>Chibli</w:t>
      </w:r>
      <w:proofErr w:type="spellEnd"/>
      <w:r w:rsidRPr="0047122B">
        <w:rPr>
          <w:rFonts w:ascii="Tahoma" w:hAnsi="Tahoma" w:cs="Tahoma"/>
        </w:rPr>
        <w:t xml:space="preserve"> s’engage à réactiver notre demande auprès de ces services. La confrontation des informations avec celle du SNEP devrait permettre de dégager des priorités pour les prochaines années, pour aboutir peut être à un plan pluriannuel de travaux et d’investissement.</w:t>
      </w:r>
    </w:p>
    <w:p w:rsidR="00CE319D" w:rsidRPr="0047122B" w:rsidRDefault="00CE319D">
      <w:pPr>
        <w:rPr>
          <w:rFonts w:ascii="Tahoma" w:hAnsi="Tahoma" w:cs="Tahoma"/>
          <w:b/>
        </w:rPr>
      </w:pPr>
      <w:r w:rsidRPr="0047122B">
        <w:rPr>
          <w:rFonts w:ascii="Tahoma" w:hAnsi="Tahoma" w:cs="Tahoma"/>
          <w:b/>
        </w:rPr>
        <w:t>Politique menée par la région sur les équipements sportifs.</w:t>
      </w:r>
    </w:p>
    <w:p w:rsidR="0028112F" w:rsidRPr="0047122B" w:rsidRDefault="0028112F">
      <w:pPr>
        <w:rPr>
          <w:rFonts w:ascii="Tahoma" w:hAnsi="Tahoma" w:cs="Tahoma"/>
        </w:rPr>
      </w:pPr>
      <w:r w:rsidRPr="0047122B">
        <w:rPr>
          <w:rFonts w:ascii="Tahoma" w:hAnsi="Tahoma" w:cs="Tahoma"/>
        </w:rPr>
        <w:t xml:space="preserve">La région ne construit pas </w:t>
      </w:r>
      <w:r w:rsidR="00CD5001" w:rsidRPr="0047122B">
        <w:rPr>
          <w:rFonts w:ascii="Tahoma" w:hAnsi="Tahoma" w:cs="Tahoma"/>
        </w:rPr>
        <w:t xml:space="preserve">de grandes </w:t>
      </w:r>
      <w:r w:rsidR="00E262B3" w:rsidRPr="0047122B">
        <w:rPr>
          <w:rFonts w:ascii="Tahoma" w:hAnsi="Tahoma" w:cs="Tahoma"/>
        </w:rPr>
        <w:t>salles</w:t>
      </w:r>
      <w:r w:rsidR="00CD5001" w:rsidRPr="0047122B">
        <w:rPr>
          <w:rFonts w:ascii="Tahoma" w:hAnsi="Tahoma" w:cs="Tahoma"/>
        </w:rPr>
        <w:t xml:space="preserve">. </w:t>
      </w:r>
      <w:r w:rsidR="00F122D6" w:rsidRPr="0047122B">
        <w:rPr>
          <w:rFonts w:ascii="Tahoma" w:hAnsi="Tahoma" w:cs="Tahoma"/>
        </w:rPr>
        <w:t xml:space="preserve">Elle </w:t>
      </w:r>
      <w:r w:rsidR="00CD5001" w:rsidRPr="0047122B">
        <w:rPr>
          <w:rFonts w:ascii="Tahoma" w:hAnsi="Tahoma" w:cs="Tahoma"/>
        </w:rPr>
        <w:t xml:space="preserve">semble vouloir mettre une priorité </w:t>
      </w:r>
      <w:r w:rsidR="00E262B3" w:rsidRPr="0047122B">
        <w:rPr>
          <w:rFonts w:ascii="Tahoma" w:hAnsi="Tahoma" w:cs="Tahoma"/>
        </w:rPr>
        <w:t xml:space="preserve">dans les établissements </w:t>
      </w:r>
      <w:r w:rsidR="00CD5001" w:rsidRPr="0047122B">
        <w:rPr>
          <w:rFonts w:ascii="Tahoma" w:hAnsi="Tahoma" w:cs="Tahoma"/>
        </w:rPr>
        <w:t>sur les installations extérieures à rénover. Même si les rénovations d’espaces extérieurs nous semble</w:t>
      </w:r>
      <w:r w:rsidR="00E262B3" w:rsidRPr="0047122B">
        <w:rPr>
          <w:rFonts w:ascii="Tahoma" w:hAnsi="Tahoma" w:cs="Tahoma"/>
        </w:rPr>
        <w:t>nt</w:t>
      </w:r>
      <w:r w:rsidR="00CD5001" w:rsidRPr="0047122B">
        <w:rPr>
          <w:rFonts w:ascii="Tahoma" w:hAnsi="Tahoma" w:cs="Tahoma"/>
        </w:rPr>
        <w:t xml:space="preserve"> par endroit</w:t>
      </w:r>
      <w:r w:rsidR="003D7967" w:rsidRPr="0047122B">
        <w:rPr>
          <w:rFonts w:ascii="Tahoma" w:hAnsi="Tahoma" w:cs="Tahoma"/>
        </w:rPr>
        <w:t>s</w:t>
      </w:r>
      <w:r w:rsidR="00CD5001" w:rsidRPr="0047122B">
        <w:rPr>
          <w:rFonts w:ascii="Tahoma" w:hAnsi="Tahoma" w:cs="Tahoma"/>
        </w:rPr>
        <w:t xml:space="preserve"> souhaitable</w:t>
      </w:r>
      <w:r w:rsidR="003D7967" w:rsidRPr="0047122B">
        <w:rPr>
          <w:rFonts w:ascii="Tahoma" w:hAnsi="Tahoma" w:cs="Tahoma"/>
        </w:rPr>
        <w:t>s</w:t>
      </w:r>
      <w:r w:rsidR="00CD5001" w:rsidRPr="0047122B">
        <w:rPr>
          <w:rFonts w:ascii="Tahoma" w:hAnsi="Tahoma" w:cs="Tahoma"/>
        </w:rPr>
        <w:t xml:space="preserve">, nous soulignons que les manques notamment au regard des programmes et des évaluations se situent </w:t>
      </w:r>
      <w:r w:rsidR="00E262B3" w:rsidRPr="0047122B">
        <w:rPr>
          <w:rFonts w:ascii="Tahoma" w:hAnsi="Tahoma" w:cs="Tahoma"/>
        </w:rPr>
        <w:t xml:space="preserve">sur les </w:t>
      </w:r>
      <w:r w:rsidR="00CD5001" w:rsidRPr="0047122B">
        <w:rPr>
          <w:rFonts w:ascii="Tahoma" w:hAnsi="Tahoma" w:cs="Tahoma"/>
        </w:rPr>
        <w:t>installations couvertes.</w:t>
      </w:r>
    </w:p>
    <w:p w:rsidR="00CD5001" w:rsidRPr="0047122B" w:rsidRDefault="00CD5001" w:rsidP="00CD5001">
      <w:pPr>
        <w:spacing w:after="0"/>
        <w:rPr>
          <w:rFonts w:ascii="Tahoma" w:hAnsi="Tahoma" w:cs="Tahoma"/>
        </w:rPr>
      </w:pPr>
      <w:r w:rsidRPr="0047122B">
        <w:rPr>
          <w:rFonts w:ascii="Tahoma" w:hAnsi="Tahoma" w:cs="Tahoma"/>
        </w:rPr>
        <w:t>Pourquoi nos élèves ne sont</w:t>
      </w:r>
      <w:r w:rsidR="00E262B3" w:rsidRPr="0047122B">
        <w:rPr>
          <w:rFonts w:ascii="Tahoma" w:hAnsi="Tahoma" w:cs="Tahoma"/>
        </w:rPr>
        <w:t>-ils</w:t>
      </w:r>
      <w:r w:rsidRPr="0047122B">
        <w:rPr>
          <w:rFonts w:ascii="Tahoma" w:hAnsi="Tahoma" w:cs="Tahoma"/>
        </w:rPr>
        <w:t xml:space="preserve"> pas dans les mêmes conditions d’apprentissage que les clubs sportifs.</w:t>
      </w:r>
      <w:r w:rsidR="003D7967" w:rsidRPr="0047122B">
        <w:rPr>
          <w:rFonts w:ascii="Tahoma" w:hAnsi="Tahoma" w:cs="Tahoma"/>
        </w:rPr>
        <w:t xml:space="preserve"> </w:t>
      </w:r>
      <w:r w:rsidRPr="0047122B">
        <w:rPr>
          <w:rFonts w:ascii="Tahoma" w:hAnsi="Tahoma" w:cs="Tahoma"/>
        </w:rPr>
        <w:t>Quel club de hand ou de basket accepterait de s’entrainer à 8H du matin, en hiver, et en extérieur ? C’est pourtant ce que l’on demande à nos élèves</w:t>
      </w:r>
      <w:r w:rsidR="00F122D6" w:rsidRPr="0047122B">
        <w:rPr>
          <w:rFonts w:ascii="Tahoma" w:hAnsi="Tahoma" w:cs="Tahoma"/>
        </w:rPr>
        <w:t>, ce n’est pas comme cela qu’on donne le gout à la pratique sportive !</w:t>
      </w:r>
    </w:p>
    <w:p w:rsidR="00F122D6" w:rsidRPr="0047122B" w:rsidRDefault="00F122D6" w:rsidP="00CD5001">
      <w:pPr>
        <w:spacing w:after="0"/>
        <w:rPr>
          <w:rFonts w:ascii="Tahoma" w:hAnsi="Tahoma" w:cs="Tahoma"/>
        </w:rPr>
      </w:pPr>
    </w:p>
    <w:p w:rsidR="00CD5001" w:rsidRPr="0047122B" w:rsidRDefault="00F122D6" w:rsidP="0047122B">
      <w:pPr>
        <w:rPr>
          <w:rFonts w:ascii="Tahoma" w:hAnsi="Tahoma" w:cs="Tahoma"/>
        </w:rPr>
      </w:pPr>
      <w:r w:rsidRPr="0047122B">
        <w:rPr>
          <w:rFonts w:ascii="Tahoma" w:hAnsi="Tahoma" w:cs="Tahoma"/>
        </w:rPr>
        <w:t>Le positionnement de la région n’a pas changé, ce sont toujours les municipalités qui sont maitre</w:t>
      </w:r>
      <w:r w:rsidR="003D7967" w:rsidRPr="0047122B">
        <w:rPr>
          <w:rFonts w:ascii="Tahoma" w:hAnsi="Tahoma" w:cs="Tahoma"/>
        </w:rPr>
        <w:t>s</w:t>
      </w:r>
      <w:r w:rsidRPr="0047122B">
        <w:rPr>
          <w:rFonts w:ascii="Tahoma" w:hAnsi="Tahoma" w:cs="Tahoma"/>
        </w:rPr>
        <w:t xml:space="preserve"> d’œuvre, dans les projets de construction d’installations sportives.  La région apportant une subvention dans le financement. </w:t>
      </w:r>
      <w:r w:rsidR="003D7967" w:rsidRPr="0047122B">
        <w:rPr>
          <w:rFonts w:ascii="Tahoma" w:hAnsi="Tahoma" w:cs="Tahoma"/>
        </w:rPr>
        <w:t>Actuellement l</w:t>
      </w:r>
      <w:r w:rsidRPr="0047122B">
        <w:rPr>
          <w:rFonts w:ascii="Tahoma" w:hAnsi="Tahoma" w:cs="Tahoma"/>
        </w:rPr>
        <w:t>a région rénove les installation</w:t>
      </w:r>
      <w:r w:rsidR="002315C8" w:rsidRPr="0047122B">
        <w:rPr>
          <w:rFonts w:ascii="Tahoma" w:hAnsi="Tahoma" w:cs="Tahoma"/>
        </w:rPr>
        <w:t>s</w:t>
      </w:r>
      <w:r w:rsidRPr="0047122B">
        <w:rPr>
          <w:rFonts w:ascii="Tahoma" w:hAnsi="Tahoma" w:cs="Tahoma"/>
        </w:rPr>
        <w:t xml:space="preserve"> intra-muros et construit ou aménage des petites salles de type salles de musculation.</w:t>
      </w:r>
    </w:p>
    <w:p w:rsidR="00D2783C" w:rsidRPr="0047122B" w:rsidRDefault="00D2783C" w:rsidP="00D2783C">
      <w:pPr>
        <w:spacing w:after="0"/>
        <w:rPr>
          <w:rFonts w:ascii="Tahoma" w:hAnsi="Tahoma" w:cs="Tahoma"/>
        </w:rPr>
      </w:pPr>
      <w:r w:rsidRPr="0047122B">
        <w:rPr>
          <w:rFonts w:ascii="Tahoma" w:hAnsi="Tahoma" w:cs="Tahoma"/>
        </w:rPr>
        <w:t>L</w:t>
      </w:r>
      <w:r w:rsidR="0028112F" w:rsidRPr="0047122B">
        <w:rPr>
          <w:rFonts w:ascii="Tahoma" w:hAnsi="Tahoma" w:cs="Tahoma"/>
        </w:rPr>
        <w:t>es municipalités accueillant le nouveau Lycée s’engagent à réaliser les installations couvertes</w:t>
      </w:r>
      <w:r w:rsidRPr="0047122B">
        <w:rPr>
          <w:rFonts w:ascii="Tahoma" w:hAnsi="Tahoma" w:cs="Tahoma"/>
        </w:rPr>
        <w:t>, une subvention est accordée par la région.</w:t>
      </w:r>
      <w:r w:rsidR="00F122D6" w:rsidRPr="0047122B">
        <w:rPr>
          <w:rFonts w:ascii="Tahoma" w:hAnsi="Tahoma" w:cs="Tahoma"/>
        </w:rPr>
        <w:t xml:space="preserve"> De même pour le</w:t>
      </w:r>
      <w:r w:rsidR="003D7967" w:rsidRPr="0047122B">
        <w:rPr>
          <w:rFonts w:ascii="Tahoma" w:hAnsi="Tahoma" w:cs="Tahoma"/>
        </w:rPr>
        <w:t>s</w:t>
      </w:r>
      <w:r w:rsidR="00F122D6" w:rsidRPr="0047122B">
        <w:rPr>
          <w:rFonts w:ascii="Tahoma" w:hAnsi="Tahoma" w:cs="Tahoma"/>
        </w:rPr>
        <w:t xml:space="preserve"> commune</w:t>
      </w:r>
      <w:r w:rsidR="003D7967" w:rsidRPr="0047122B">
        <w:rPr>
          <w:rFonts w:ascii="Tahoma" w:hAnsi="Tahoma" w:cs="Tahoma"/>
        </w:rPr>
        <w:t>s</w:t>
      </w:r>
      <w:r w:rsidR="00F122D6" w:rsidRPr="0047122B">
        <w:rPr>
          <w:rFonts w:ascii="Tahoma" w:hAnsi="Tahoma" w:cs="Tahoma"/>
        </w:rPr>
        <w:t xml:space="preserve"> ou agglos ayant un projet de construction. </w:t>
      </w:r>
      <w:r w:rsidR="002315C8" w:rsidRPr="0047122B">
        <w:rPr>
          <w:rFonts w:ascii="Tahoma" w:hAnsi="Tahoma" w:cs="Tahoma"/>
        </w:rPr>
        <w:t>La région incite à ce que les projet</w:t>
      </w:r>
      <w:r w:rsidR="003D7967" w:rsidRPr="0047122B">
        <w:rPr>
          <w:rFonts w:ascii="Tahoma" w:hAnsi="Tahoma" w:cs="Tahoma"/>
        </w:rPr>
        <w:t>s</w:t>
      </w:r>
      <w:r w:rsidR="002315C8" w:rsidRPr="0047122B">
        <w:rPr>
          <w:rFonts w:ascii="Tahoma" w:hAnsi="Tahoma" w:cs="Tahoma"/>
        </w:rPr>
        <w:t xml:space="preserve"> ne soient pas portés par une commune mais par un groupe de communes ou agglos</w:t>
      </w:r>
      <w:r w:rsidR="003D7967" w:rsidRPr="0047122B">
        <w:rPr>
          <w:rFonts w:ascii="Tahoma" w:hAnsi="Tahoma" w:cs="Tahoma"/>
        </w:rPr>
        <w:t>.</w:t>
      </w:r>
    </w:p>
    <w:p w:rsidR="008E5071" w:rsidRPr="0047122B" w:rsidRDefault="00D2783C" w:rsidP="008E5071">
      <w:pPr>
        <w:spacing w:after="0"/>
        <w:rPr>
          <w:rFonts w:ascii="Tahoma" w:hAnsi="Tahoma" w:cs="Tahoma"/>
        </w:rPr>
      </w:pPr>
      <w:r w:rsidRPr="0047122B">
        <w:rPr>
          <w:rFonts w:ascii="Tahoma" w:hAnsi="Tahoma" w:cs="Tahoma"/>
        </w:rPr>
        <w:t>C</w:t>
      </w:r>
      <w:r w:rsidR="008E5071" w:rsidRPr="0047122B">
        <w:rPr>
          <w:rFonts w:ascii="Tahoma" w:hAnsi="Tahoma" w:cs="Tahoma"/>
        </w:rPr>
        <w:t>ette subvention était de 1 million d’euros</w:t>
      </w:r>
      <w:r w:rsidRPr="0047122B">
        <w:rPr>
          <w:rFonts w:ascii="Tahoma" w:hAnsi="Tahoma" w:cs="Tahoma"/>
        </w:rPr>
        <w:t xml:space="preserve"> en LR</w:t>
      </w:r>
      <w:r w:rsidR="008E5071" w:rsidRPr="0047122B">
        <w:rPr>
          <w:rFonts w:ascii="Tahoma" w:hAnsi="Tahoma" w:cs="Tahoma"/>
        </w:rPr>
        <w:t>, et de 400 000 euros en MP.</w:t>
      </w:r>
    </w:p>
    <w:p w:rsidR="008E5071" w:rsidRPr="0047122B" w:rsidRDefault="008E5071" w:rsidP="008E5071">
      <w:pPr>
        <w:spacing w:after="0"/>
        <w:rPr>
          <w:rFonts w:ascii="Tahoma" w:hAnsi="Tahoma" w:cs="Tahoma"/>
        </w:rPr>
      </w:pPr>
      <w:r w:rsidRPr="0047122B">
        <w:rPr>
          <w:rFonts w:ascii="Tahoma" w:hAnsi="Tahoma" w:cs="Tahoma"/>
        </w:rPr>
        <w:t xml:space="preserve">Mr </w:t>
      </w:r>
      <w:proofErr w:type="spellStart"/>
      <w:r w:rsidRPr="0047122B">
        <w:rPr>
          <w:rFonts w:ascii="Tahoma" w:hAnsi="Tahoma" w:cs="Tahoma"/>
        </w:rPr>
        <w:t>Chibli</w:t>
      </w:r>
      <w:proofErr w:type="spellEnd"/>
      <w:r w:rsidRPr="0047122B">
        <w:rPr>
          <w:rFonts w:ascii="Tahoma" w:hAnsi="Tahoma" w:cs="Tahoma"/>
        </w:rPr>
        <w:t xml:space="preserve"> nous indique que rien n’est encore arrêté mais que la règle pour la nouvelle région devrait se rapprocher de 1 million d’euros.</w:t>
      </w:r>
    </w:p>
    <w:p w:rsidR="008E5071" w:rsidRPr="0047122B" w:rsidRDefault="008E5071" w:rsidP="008E5071">
      <w:pPr>
        <w:spacing w:after="0"/>
        <w:rPr>
          <w:rFonts w:ascii="Tahoma" w:hAnsi="Tahoma" w:cs="Tahoma"/>
        </w:rPr>
      </w:pPr>
    </w:p>
    <w:p w:rsidR="00CE319D" w:rsidRPr="0047122B" w:rsidRDefault="002315C8">
      <w:pPr>
        <w:rPr>
          <w:rFonts w:ascii="Tahoma" w:hAnsi="Tahoma" w:cs="Tahoma"/>
        </w:rPr>
      </w:pPr>
      <w:r w:rsidRPr="0047122B">
        <w:rPr>
          <w:rFonts w:ascii="Tahoma" w:hAnsi="Tahoma" w:cs="Tahoma"/>
        </w:rPr>
        <w:lastRenderedPageBreak/>
        <w:t>Même si nous sommes d’accord sur une indispensable mutualisation des IS, s</w:t>
      </w:r>
      <w:r w:rsidR="00F122D6" w:rsidRPr="0047122B">
        <w:rPr>
          <w:rFonts w:ascii="Tahoma" w:hAnsi="Tahoma" w:cs="Tahoma"/>
        </w:rPr>
        <w:t xml:space="preserve">elon notre analyse, argumentée par des exemples, </w:t>
      </w:r>
      <w:r w:rsidR="00CE319D" w:rsidRPr="0047122B">
        <w:rPr>
          <w:rFonts w:ascii="Tahoma" w:hAnsi="Tahoma" w:cs="Tahoma"/>
        </w:rPr>
        <w:t>un certain nombre d’</w:t>
      </w:r>
      <w:r w:rsidRPr="0047122B">
        <w:rPr>
          <w:rFonts w:ascii="Tahoma" w:hAnsi="Tahoma" w:cs="Tahoma"/>
        </w:rPr>
        <w:t>illogismes</w:t>
      </w:r>
      <w:r w:rsidR="00CE319D" w:rsidRPr="0047122B">
        <w:rPr>
          <w:rFonts w:ascii="Tahoma" w:hAnsi="Tahoma" w:cs="Tahoma"/>
        </w:rPr>
        <w:t xml:space="preserve"> </w:t>
      </w:r>
      <w:r w:rsidR="00514FA5" w:rsidRPr="0047122B">
        <w:rPr>
          <w:rFonts w:ascii="Tahoma" w:hAnsi="Tahoma" w:cs="Tahoma"/>
        </w:rPr>
        <w:t>conduisent</w:t>
      </w:r>
      <w:r w:rsidR="00CE319D" w:rsidRPr="0047122B">
        <w:rPr>
          <w:rFonts w:ascii="Tahoma" w:hAnsi="Tahoma" w:cs="Tahoma"/>
        </w:rPr>
        <w:t xml:space="preserve"> à des situations </w:t>
      </w:r>
      <w:r w:rsidRPr="0047122B">
        <w:rPr>
          <w:rFonts w:ascii="Tahoma" w:hAnsi="Tahoma" w:cs="Tahoma"/>
        </w:rPr>
        <w:t xml:space="preserve">de </w:t>
      </w:r>
      <w:r w:rsidR="00CE319D" w:rsidRPr="0047122B">
        <w:rPr>
          <w:rFonts w:ascii="Tahoma" w:hAnsi="Tahoma" w:cs="Tahoma"/>
        </w:rPr>
        <w:t>blo</w:t>
      </w:r>
      <w:r w:rsidRPr="0047122B">
        <w:rPr>
          <w:rFonts w:ascii="Tahoma" w:hAnsi="Tahoma" w:cs="Tahoma"/>
        </w:rPr>
        <w:t>cage</w:t>
      </w:r>
      <w:r w:rsidR="00CE319D" w:rsidRPr="0047122B">
        <w:rPr>
          <w:rFonts w:ascii="Tahoma" w:hAnsi="Tahoma" w:cs="Tahoma"/>
        </w:rPr>
        <w:t>s.</w:t>
      </w:r>
    </w:p>
    <w:p w:rsidR="008E5071" w:rsidRPr="0047122B" w:rsidRDefault="008E5071" w:rsidP="008E5071">
      <w:pPr>
        <w:spacing w:after="0"/>
        <w:rPr>
          <w:rFonts w:ascii="Tahoma" w:hAnsi="Tahoma" w:cs="Tahoma"/>
        </w:rPr>
      </w:pPr>
      <w:r w:rsidRPr="0047122B">
        <w:rPr>
          <w:rFonts w:ascii="Tahoma" w:hAnsi="Tahoma" w:cs="Tahoma"/>
        </w:rPr>
        <w:t>D’une part avec les lois sur la décentralisation, les municipalités n’ont pas la charge des Lycées.</w:t>
      </w:r>
    </w:p>
    <w:p w:rsidR="00646CD7" w:rsidRDefault="008E5071" w:rsidP="008E5071">
      <w:pPr>
        <w:spacing w:after="0"/>
        <w:rPr>
          <w:rFonts w:ascii="Tahoma" w:hAnsi="Tahoma" w:cs="Tahoma"/>
        </w:rPr>
      </w:pPr>
      <w:r w:rsidRPr="0047122B">
        <w:rPr>
          <w:rFonts w:ascii="Tahoma" w:hAnsi="Tahoma" w:cs="Tahoma"/>
        </w:rPr>
        <w:t>Ensuite pour une utilisation ne dépassant pas 40% du temps</w:t>
      </w:r>
      <w:r w:rsidR="00D2783C" w:rsidRPr="0047122B">
        <w:rPr>
          <w:rFonts w:ascii="Tahoma" w:hAnsi="Tahoma" w:cs="Tahoma"/>
        </w:rPr>
        <w:t xml:space="preserve"> (association, clubs…)</w:t>
      </w:r>
      <w:r w:rsidRPr="0047122B">
        <w:rPr>
          <w:rFonts w:ascii="Tahoma" w:hAnsi="Tahoma" w:cs="Tahoma"/>
        </w:rPr>
        <w:t>, l’investissement des collectivités loc</w:t>
      </w:r>
      <w:r w:rsidR="0047122B">
        <w:rPr>
          <w:rFonts w:ascii="Tahoma" w:hAnsi="Tahoma" w:cs="Tahoma"/>
        </w:rPr>
        <w:t>ales se situe à 70% du projet (</w:t>
      </w:r>
      <w:r w:rsidRPr="0047122B">
        <w:rPr>
          <w:rFonts w:ascii="Tahoma" w:hAnsi="Tahoma" w:cs="Tahoma"/>
        </w:rPr>
        <w:t xml:space="preserve">1 Million de subvention </w:t>
      </w:r>
      <w:r w:rsidR="00514FA5" w:rsidRPr="0047122B">
        <w:rPr>
          <w:rFonts w:ascii="Tahoma" w:hAnsi="Tahoma" w:cs="Tahoma"/>
        </w:rPr>
        <w:t xml:space="preserve">régionale </w:t>
      </w:r>
      <w:r w:rsidRPr="0047122B">
        <w:rPr>
          <w:rFonts w:ascii="Tahoma" w:hAnsi="Tahoma" w:cs="Tahoma"/>
        </w:rPr>
        <w:t>sur 3,5 Millions d’investissement)</w:t>
      </w:r>
      <w:r w:rsidR="00795B7F" w:rsidRPr="0047122B">
        <w:rPr>
          <w:rFonts w:ascii="Tahoma" w:hAnsi="Tahoma" w:cs="Tahoma"/>
        </w:rPr>
        <w:t>, et puis dernier point certaines municipalité</w:t>
      </w:r>
      <w:r w:rsidR="003D7967" w:rsidRPr="0047122B">
        <w:rPr>
          <w:rFonts w:ascii="Tahoma" w:hAnsi="Tahoma" w:cs="Tahoma"/>
        </w:rPr>
        <w:t>s</w:t>
      </w:r>
      <w:r w:rsidR="00795B7F" w:rsidRPr="0047122B">
        <w:rPr>
          <w:rFonts w:ascii="Tahoma" w:hAnsi="Tahoma" w:cs="Tahoma"/>
        </w:rPr>
        <w:t xml:space="preserve"> n’ont pas le</w:t>
      </w:r>
      <w:r w:rsidR="003D7967" w:rsidRPr="0047122B">
        <w:rPr>
          <w:rFonts w:ascii="Tahoma" w:hAnsi="Tahoma" w:cs="Tahoma"/>
        </w:rPr>
        <w:t>s</w:t>
      </w:r>
      <w:r w:rsidR="00795B7F" w:rsidRPr="0047122B">
        <w:rPr>
          <w:rFonts w:ascii="Tahoma" w:hAnsi="Tahoma" w:cs="Tahoma"/>
        </w:rPr>
        <w:t xml:space="preserve"> financement</w:t>
      </w:r>
      <w:r w:rsidR="003D7967" w:rsidRPr="0047122B">
        <w:rPr>
          <w:rFonts w:ascii="Tahoma" w:hAnsi="Tahoma" w:cs="Tahoma"/>
        </w:rPr>
        <w:t>s</w:t>
      </w:r>
      <w:r w:rsidR="00795B7F" w:rsidRPr="0047122B">
        <w:rPr>
          <w:rFonts w:ascii="Tahoma" w:hAnsi="Tahoma" w:cs="Tahoma"/>
        </w:rPr>
        <w:t xml:space="preserve">. </w:t>
      </w:r>
      <w:r w:rsidR="002315C8" w:rsidRPr="0047122B">
        <w:rPr>
          <w:rFonts w:ascii="Tahoma" w:hAnsi="Tahoma" w:cs="Tahoma"/>
        </w:rPr>
        <w:t xml:space="preserve">Aussi nous pensons que dans certains cas de difficultés </w:t>
      </w:r>
      <w:r w:rsidR="00841A8F" w:rsidRPr="0047122B">
        <w:rPr>
          <w:rFonts w:ascii="Tahoma" w:hAnsi="Tahoma" w:cs="Tahoma"/>
        </w:rPr>
        <w:t>constatées</w:t>
      </w:r>
      <w:r w:rsidR="003D7967" w:rsidRPr="0047122B">
        <w:rPr>
          <w:rFonts w:ascii="Tahoma" w:hAnsi="Tahoma" w:cs="Tahoma"/>
        </w:rPr>
        <w:t>,</w:t>
      </w:r>
      <w:r w:rsidR="002315C8" w:rsidRPr="0047122B">
        <w:rPr>
          <w:rFonts w:ascii="Tahoma" w:hAnsi="Tahoma" w:cs="Tahoma"/>
        </w:rPr>
        <w:t xml:space="preserve"> </w:t>
      </w:r>
      <w:r w:rsidR="00841A8F" w:rsidRPr="0047122B">
        <w:rPr>
          <w:rFonts w:ascii="Tahoma" w:hAnsi="Tahoma" w:cs="Tahoma"/>
        </w:rPr>
        <w:t xml:space="preserve">la région doit </w:t>
      </w:r>
      <w:r w:rsidR="003D7967" w:rsidRPr="0047122B">
        <w:rPr>
          <w:rFonts w:ascii="Tahoma" w:hAnsi="Tahoma" w:cs="Tahoma"/>
        </w:rPr>
        <w:t xml:space="preserve">assouplir ses règles, </w:t>
      </w:r>
      <w:r w:rsidR="00841A8F" w:rsidRPr="0047122B">
        <w:rPr>
          <w:rFonts w:ascii="Tahoma" w:hAnsi="Tahoma" w:cs="Tahoma"/>
        </w:rPr>
        <w:t>élargir le montant de sa participation financière et fournir ainsi les installations indispensables à la bonne réalisation des cours d’EPS.</w:t>
      </w:r>
    </w:p>
    <w:p w:rsidR="00052D32" w:rsidRPr="009E50A3" w:rsidRDefault="00052D32" w:rsidP="00840DB8">
      <w:pPr>
        <w:jc w:val="both"/>
        <w:rPr>
          <w:rFonts w:ascii="Tahoma" w:hAnsi="Tahoma" w:cs="Tahoma"/>
        </w:rPr>
      </w:pPr>
      <w:r w:rsidRPr="00C60346">
        <w:rPr>
          <w:rFonts w:ascii="Tahoma" w:hAnsi="Tahoma" w:cs="Tahoma"/>
          <w:u w:val="single"/>
        </w:rPr>
        <w:t>A titre d’exemple</w:t>
      </w:r>
      <w:r>
        <w:rPr>
          <w:rFonts w:ascii="Tahoma" w:hAnsi="Tahoma" w:cs="Tahoma"/>
        </w:rPr>
        <w:t xml:space="preserve"> : Le </w:t>
      </w:r>
      <w:r w:rsidRPr="009E50A3">
        <w:rPr>
          <w:rFonts w:ascii="Tahoma" w:hAnsi="Tahoma" w:cs="Tahoma"/>
        </w:rPr>
        <w:t xml:space="preserve">gymnase de PINS JUSTARET(48,20x26,30). Nous </w:t>
      </w:r>
      <w:r w:rsidR="009E50A3" w:rsidRPr="009E50A3">
        <w:rPr>
          <w:rFonts w:ascii="Tahoma" w:hAnsi="Tahoma" w:cs="Tahoma"/>
        </w:rPr>
        <w:t>demandons que</w:t>
      </w:r>
      <w:r w:rsidRPr="009E50A3">
        <w:rPr>
          <w:rFonts w:ascii="Tahoma" w:hAnsi="Tahoma" w:cs="Tahoma"/>
        </w:rPr>
        <w:t xml:space="preserve"> ce type </w:t>
      </w:r>
      <w:r w:rsidR="009E50A3" w:rsidRPr="009E50A3">
        <w:rPr>
          <w:rFonts w:ascii="Tahoma" w:hAnsi="Tahoma" w:cs="Tahoma"/>
        </w:rPr>
        <w:t>d’installation soit</w:t>
      </w:r>
      <w:r w:rsidRPr="009E50A3">
        <w:rPr>
          <w:rFonts w:ascii="Tahoma" w:hAnsi="Tahoma" w:cs="Tahoma"/>
        </w:rPr>
        <w:t xml:space="preserve"> financé plus largement par la région, au delà de la subvention. </w:t>
      </w:r>
      <w:r w:rsidR="009E50A3" w:rsidRPr="009E50A3">
        <w:rPr>
          <w:rFonts w:ascii="Tahoma" w:hAnsi="Tahoma" w:cs="Tahoma"/>
        </w:rPr>
        <w:t>Mr CHIBLI</w:t>
      </w:r>
      <w:r w:rsidRPr="009E50A3">
        <w:rPr>
          <w:rFonts w:ascii="Tahoma" w:hAnsi="Tahoma" w:cs="Tahoma"/>
        </w:rPr>
        <w:t xml:space="preserve"> semble ne pas être d’accord avec cette proposition. </w:t>
      </w:r>
      <w:r w:rsidR="009E50A3" w:rsidRPr="009E50A3">
        <w:rPr>
          <w:rFonts w:ascii="Tahoma" w:hAnsi="Tahoma" w:cs="Tahoma"/>
        </w:rPr>
        <w:t>D’autres exemples</w:t>
      </w:r>
      <w:r w:rsidRPr="009E50A3">
        <w:rPr>
          <w:rFonts w:ascii="Tahoma" w:hAnsi="Tahoma" w:cs="Tahoma"/>
        </w:rPr>
        <w:t xml:space="preserve"> de dossier</w:t>
      </w:r>
      <w:r w:rsidR="00C60346" w:rsidRPr="009E50A3">
        <w:rPr>
          <w:rFonts w:ascii="Tahoma" w:hAnsi="Tahoma" w:cs="Tahoma"/>
        </w:rPr>
        <w:t>s</w:t>
      </w:r>
      <w:r w:rsidRPr="009E50A3">
        <w:rPr>
          <w:rFonts w:ascii="Tahoma" w:hAnsi="Tahoma" w:cs="Tahoma"/>
        </w:rPr>
        <w:t xml:space="preserve"> bloqués par manque de financement figurent en annexe de ce compte rendu. </w:t>
      </w:r>
    </w:p>
    <w:p w:rsidR="00841A8F" w:rsidRPr="0047122B" w:rsidRDefault="00841A8F" w:rsidP="008E5071">
      <w:pPr>
        <w:spacing w:after="0"/>
        <w:rPr>
          <w:rFonts w:ascii="Tahoma" w:hAnsi="Tahoma" w:cs="Tahoma"/>
        </w:rPr>
      </w:pPr>
      <w:r w:rsidRPr="0047122B">
        <w:rPr>
          <w:rFonts w:ascii="Tahoma" w:hAnsi="Tahoma" w:cs="Tahoma"/>
        </w:rPr>
        <w:t>Il n’est pas rare de constater qu’un nombre non négligeable de cours d’EPS sont annulés et se déroulent en salle de permanence, c’est ce que nous écrivent les chefs d’établissement !</w:t>
      </w:r>
    </w:p>
    <w:p w:rsidR="00646CD7" w:rsidRPr="0047122B" w:rsidRDefault="00CD5001">
      <w:pPr>
        <w:rPr>
          <w:rFonts w:ascii="Tahoma" w:hAnsi="Tahoma" w:cs="Tahoma"/>
          <w:b/>
        </w:rPr>
      </w:pPr>
      <w:r w:rsidRPr="0047122B">
        <w:rPr>
          <w:rFonts w:ascii="Tahoma" w:hAnsi="Tahoma" w:cs="Tahoma"/>
          <w:b/>
        </w:rPr>
        <w:t xml:space="preserve">Quelles </w:t>
      </w:r>
      <w:r w:rsidR="00485231" w:rsidRPr="0047122B">
        <w:rPr>
          <w:rFonts w:ascii="Tahoma" w:hAnsi="Tahoma" w:cs="Tahoma"/>
          <w:b/>
        </w:rPr>
        <w:t xml:space="preserve">solutions face à une insuffisance </w:t>
      </w:r>
      <w:r w:rsidRPr="0047122B">
        <w:rPr>
          <w:rFonts w:ascii="Tahoma" w:hAnsi="Tahoma" w:cs="Tahoma"/>
          <w:b/>
        </w:rPr>
        <w:t>d’installations sportives couvertes ?</w:t>
      </w:r>
    </w:p>
    <w:p w:rsidR="00646CD7" w:rsidRPr="0047122B" w:rsidRDefault="003D26DC">
      <w:pPr>
        <w:rPr>
          <w:rFonts w:ascii="Tahoma" w:hAnsi="Tahoma" w:cs="Tahoma"/>
        </w:rPr>
      </w:pPr>
      <w:r w:rsidRPr="0047122B">
        <w:rPr>
          <w:rFonts w:ascii="Tahoma" w:hAnsi="Tahoma" w:cs="Tahoma"/>
        </w:rPr>
        <w:t xml:space="preserve">Nous payons aujourd’hui le manque de prévision sur ce dossier, </w:t>
      </w:r>
      <w:r w:rsidR="00F122D6" w:rsidRPr="0047122B">
        <w:rPr>
          <w:rFonts w:ascii="Tahoma" w:hAnsi="Tahoma" w:cs="Tahoma"/>
        </w:rPr>
        <w:t>les investissements nécessaires à une amélioration du parc d’équipement</w:t>
      </w:r>
      <w:r w:rsidR="003D7967" w:rsidRPr="0047122B">
        <w:rPr>
          <w:rFonts w:ascii="Tahoma" w:hAnsi="Tahoma" w:cs="Tahoma"/>
        </w:rPr>
        <w:t>s</w:t>
      </w:r>
      <w:r w:rsidR="00F122D6" w:rsidRPr="0047122B">
        <w:rPr>
          <w:rFonts w:ascii="Tahoma" w:hAnsi="Tahoma" w:cs="Tahoma"/>
        </w:rPr>
        <w:t xml:space="preserve"> sportif</w:t>
      </w:r>
      <w:r w:rsidR="003D7967" w:rsidRPr="0047122B">
        <w:rPr>
          <w:rFonts w:ascii="Tahoma" w:hAnsi="Tahoma" w:cs="Tahoma"/>
        </w:rPr>
        <w:t>s</w:t>
      </w:r>
      <w:r w:rsidR="00F122D6" w:rsidRPr="0047122B">
        <w:rPr>
          <w:rFonts w:ascii="Tahoma" w:hAnsi="Tahoma" w:cs="Tahoma"/>
        </w:rPr>
        <w:t xml:space="preserve"> n’ont pas été </w:t>
      </w:r>
      <w:r w:rsidR="00485231" w:rsidRPr="0047122B">
        <w:rPr>
          <w:rFonts w:ascii="Tahoma" w:hAnsi="Tahoma" w:cs="Tahoma"/>
        </w:rPr>
        <w:t>suffisan</w:t>
      </w:r>
      <w:r w:rsidR="00F122D6" w:rsidRPr="0047122B">
        <w:rPr>
          <w:rFonts w:ascii="Tahoma" w:hAnsi="Tahoma" w:cs="Tahoma"/>
        </w:rPr>
        <w:t>t</w:t>
      </w:r>
      <w:r w:rsidR="003D7967" w:rsidRPr="0047122B">
        <w:rPr>
          <w:rFonts w:ascii="Tahoma" w:hAnsi="Tahoma" w:cs="Tahoma"/>
        </w:rPr>
        <w:t>s ces dernières années</w:t>
      </w:r>
      <w:r w:rsidR="00485231" w:rsidRPr="0047122B">
        <w:rPr>
          <w:rFonts w:ascii="Tahoma" w:hAnsi="Tahoma" w:cs="Tahoma"/>
        </w:rPr>
        <w:t>.</w:t>
      </w:r>
    </w:p>
    <w:p w:rsidR="00646CD7" w:rsidRPr="0047122B" w:rsidRDefault="00646CD7">
      <w:pPr>
        <w:rPr>
          <w:rFonts w:ascii="Tahoma" w:hAnsi="Tahoma" w:cs="Tahoma"/>
        </w:rPr>
      </w:pPr>
      <w:r w:rsidRPr="0047122B">
        <w:rPr>
          <w:rFonts w:ascii="Tahoma" w:hAnsi="Tahoma" w:cs="Tahoma"/>
        </w:rPr>
        <w:t xml:space="preserve">Nous ressentons la volonté de </w:t>
      </w:r>
      <w:r w:rsidR="002315C8" w:rsidRPr="0047122B">
        <w:rPr>
          <w:rFonts w:ascii="Tahoma" w:hAnsi="Tahoma" w:cs="Tahoma"/>
        </w:rPr>
        <w:t xml:space="preserve">la région de </w:t>
      </w:r>
      <w:r w:rsidRPr="0047122B">
        <w:rPr>
          <w:rFonts w:ascii="Tahoma" w:hAnsi="Tahoma" w:cs="Tahoma"/>
        </w:rPr>
        <w:t xml:space="preserve">ne pas ériger de règles communes mais de traiter au cas </w:t>
      </w:r>
      <w:r w:rsidR="002315C8" w:rsidRPr="0047122B">
        <w:rPr>
          <w:rFonts w:ascii="Tahoma" w:hAnsi="Tahoma" w:cs="Tahoma"/>
        </w:rPr>
        <w:t>pa</w:t>
      </w:r>
      <w:r w:rsidR="003D7967" w:rsidRPr="0047122B">
        <w:rPr>
          <w:rFonts w:ascii="Tahoma" w:hAnsi="Tahoma" w:cs="Tahoma"/>
        </w:rPr>
        <w:t>r</w:t>
      </w:r>
      <w:r w:rsidR="002315C8" w:rsidRPr="0047122B">
        <w:rPr>
          <w:rFonts w:ascii="Tahoma" w:hAnsi="Tahoma" w:cs="Tahoma"/>
        </w:rPr>
        <w:t xml:space="preserve"> cas, toutes les situations</w:t>
      </w:r>
      <w:r w:rsidR="003D7967" w:rsidRPr="0047122B">
        <w:rPr>
          <w:rFonts w:ascii="Tahoma" w:hAnsi="Tahoma" w:cs="Tahoma"/>
        </w:rPr>
        <w:t>, nous appelons donc les collègues a faire connaitre leurs difficultés.</w:t>
      </w:r>
    </w:p>
    <w:p w:rsidR="002315C8" w:rsidRPr="0047122B" w:rsidRDefault="002315C8" w:rsidP="002315C8">
      <w:pPr>
        <w:spacing w:after="0"/>
        <w:rPr>
          <w:rFonts w:ascii="Tahoma" w:hAnsi="Tahoma" w:cs="Tahoma"/>
        </w:rPr>
      </w:pPr>
      <w:r w:rsidRPr="0047122B">
        <w:rPr>
          <w:rFonts w:ascii="Tahoma" w:hAnsi="Tahoma" w:cs="Tahoma"/>
        </w:rPr>
        <w:t>Selon Mr</w:t>
      </w:r>
      <w:r w:rsidR="003D7967" w:rsidRPr="0047122B">
        <w:rPr>
          <w:rFonts w:ascii="Tahoma" w:hAnsi="Tahoma" w:cs="Tahoma"/>
        </w:rPr>
        <w:t xml:space="preserve"> </w:t>
      </w:r>
      <w:proofErr w:type="spellStart"/>
      <w:r w:rsidR="003D7967" w:rsidRPr="0047122B">
        <w:rPr>
          <w:rFonts w:ascii="Tahoma" w:hAnsi="Tahoma" w:cs="Tahoma"/>
        </w:rPr>
        <w:t>Chibli</w:t>
      </w:r>
      <w:proofErr w:type="spellEnd"/>
      <w:r w:rsidR="003D7967" w:rsidRPr="0047122B">
        <w:rPr>
          <w:rFonts w:ascii="Tahoma" w:hAnsi="Tahoma" w:cs="Tahoma"/>
        </w:rPr>
        <w:t xml:space="preserve"> deux axes pour pallier</w:t>
      </w:r>
      <w:r w:rsidRPr="0047122B">
        <w:rPr>
          <w:rFonts w:ascii="Tahoma" w:hAnsi="Tahoma" w:cs="Tahoma"/>
        </w:rPr>
        <w:t xml:space="preserve"> un manque d’installations en Lycée sont possibles :</w:t>
      </w:r>
    </w:p>
    <w:p w:rsidR="00841A8F" w:rsidRPr="0047122B" w:rsidRDefault="002315C8" w:rsidP="002315C8">
      <w:pPr>
        <w:spacing w:after="0"/>
        <w:ind w:firstLine="708"/>
        <w:rPr>
          <w:rFonts w:ascii="Tahoma" w:hAnsi="Tahoma" w:cs="Tahoma"/>
        </w:rPr>
      </w:pPr>
      <w:r w:rsidRPr="0047122B">
        <w:rPr>
          <w:rFonts w:ascii="Tahoma" w:hAnsi="Tahoma" w:cs="Tahoma"/>
        </w:rPr>
        <w:t xml:space="preserve">Le développement des salles de musculations intra-muros </w:t>
      </w:r>
      <w:r w:rsidR="00485231" w:rsidRPr="0047122B">
        <w:rPr>
          <w:rFonts w:ascii="Tahoma" w:hAnsi="Tahoma" w:cs="Tahoma"/>
        </w:rPr>
        <w:t>et la</w:t>
      </w:r>
      <w:r w:rsidRPr="0047122B">
        <w:rPr>
          <w:rFonts w:ascii="Tahoma" w:hAnsi="Tahoma" w:cs="Tahoma"/>
        </w:rPr>
        <w:t xml:space="preserve"> </w:t>
      </w:r>
      <w:r w:rsidR="00485231" w:rsidRPr="0047122B">
        <w:rPr>
          <w:rFonts w:ascii="Tahoma" w:hAnsi="Tahoma" w:cs="Tahoma"/>
        </w:rPr>
        <w:t>possibilité de</w:t>
      </w:r>
      <w:r w:rsidRPr="0047122B">
        <w:rPr>
          <w:rFonts w:ascii="Tahoma" w:hAnsi="Tahoma" w:cs="Tahoma"/>
        </w:rPr>
        <w:t xml:space="preserve"> cré</w:t>
      </w:r>
      <w:r w:rsidR="00485231" w:rsidRPr="0047122B">
        <w:rPr>
          <w:rFonts w:ascii="Tahoma" w:hAnsi="Tahoma" w:cs="Tahoma"/>
        </w:rPr>
        <w:t>er</w:t>
      </w:r>
      <w:r w:rsidRPr="0047122B">
        <w:rPr>
          <w:rFonts w:ascii="Tahoma" w:hAnsi="Tahoma" w:cs="Tahoma"/>
        </w:rPr>
        <w:t xml:space="preserve"> de</w:t>
      </w:r>
      <w:r w:rsidR="00485231" w:rsidRPr="0047122B">
        <w:rPr>
          <w:rFonts w:ascii="Tahoma" w:hAnsi="Tahoma" w:cs="Tahoma"/>
        </w:rPr>
        <w:t>s</w:t>
      </w:r>
      <w:r w:rsidRPr="0047122B">
        <w:rPr>
          <w:rFonts w:ascii="Tahoma" w:hAnsi="Tahoma" w:cs="Tahoma"/>
        </w:rPr>
        <w:t xml:space="preserve"> murs d’escalade extérieurs au gymnase mais protégé par une couverture.</w:t>
      </w:r>
    </w:p>
    <w:p w:rsidR="00841A8F" w:rsidRPr="0047122B" w:rsidRDefault="00841A8F" w:rsidP="002315C8">
      <w:pPr>
        <w:spacing w:after="0"/>
        <w:ind w:firstLine="708"/>
        <w:rPr>
          <w:rFonts w:ascii="Tahoma" w:hAnsi="Tahoma" w:cs="Tahoma"/>
        </w:rPr>
      </w:pPr>
      <w:r w:rsidRPr="0047122B">
        <w:rPr>
          <w:rFonts w:ascii="Tahoma" w:hAnsi="Tahoma" w:cs="Tahoma"/>
        </w:rPr>
        <w:t>Il nous faut absolument avancer sur une liste prioritaire d’établissement</w:t>
      </w:r>
      <w:r w:rsidR="004364AD" w:rsidRPr="0047122B">
        <w:rPr>
          <w:rFonts w:ascii="Tahoma" w:hAnsi="Tahoma" w:cs="Tahoma"/>
        </w:rPr>
        <w:t>s</w:t>
      </w:r>
      <w:r w:rsidRPr="0047122B">
        <w:rPr>
          <w:rFonts w:ascii="Tahoma" w:hAnsi="Tahoma" w:cs="Tahoma"/>
        </w:rPr>
        <w:t xml:space="preserve"> en gros déficit d’inst</w:t>
      </w:r>
      <w:r w:rsidR="0047122B" w:rsidRPr="0047122B">
        <w:rPr>
          <w:rFonts w:ascii="Tahoma" w:hAnsi="Tahoma" w:cs="Tahoma"/>
        </w:rPr>
        <w:t>allations, « les points noir</w:t>
      </w:r>
      <w:r w:rsidRPr="0047122B">
        <w:rPr>
          <w:rFonts w:ascii="Tahoma" w:hAnsi="Tahoma" w:cs="Tahoma"/>
        </w:rPr>
        <w:t>s », de notre région.</w:t>
      </w:r>
    </w:p>
    <w:p w:rsidR="00841A8F" w:rsidRPr="0047122B" w:rsidRDefault="0047122B" w:rsidP="002315C8">
      <w:pPr>
        <w:spacing w:after="0"/>
        <w:ind w:firstLine="708"/>
        <w:rPr>
          <w:rFonts w:ascii="Tahoma" w:hAnsi="Tahoma" w:cs="Tahoma"/>
        </w:rPr>
      </w:pPr>
      <w:r w:rsidRPr="0047122B">
        <w:rPr>
          <w:rFonts w:ascii="Tahoma" w:hAnsi="Tahoma" w:cs="Tahoma"/>
        </w:rPr>
        <w:t xml:space="preserve">Mr </w:t>
      </w:r>
      <w:proofErr w:type="spellStart"/>
      <w:r w:rsidRPr="0047122B">
        <w:rPr>
          <w:rFonts w:ascii="Tahoma" w:hAnsi="Tahoma" w:cs="Tahoma"/>
        </w:rPr>
        <w:t>C</w:t>
      </w:r>
      <w:r w:rsidR="00841A8F" w:rsidRPr="0047122B">
        <w:rPr>
          <w:rFonts w:ascii="Tahoma" w:hAnsi="Tahoma" w:cs="Tahoma"/>
        </w:rPr>
        <w:t>hibli</w:t>
      </w:r>
      <w:proofErr w:type="spellEnd"/>
      <w:r w:rsidR="00841A8F" w:rsidRPr="0047122B">
        <w:rPr>
          <w:rFonts w:ascii="Tahoma" w:hAnsi="Tahoma" w:cs="Tahoma"/>
        </w:rPr>
        <w:t xml:space="preserve"> nous indique que dans le cadre des rénovations lourdes d’établissements ce sont aux équipes d’EPS, de faire en sorte que les rénovations d’installations soi</w:t>
      </w:r>
      <w:r w:rsidR="003D7967" w:rsidRPr="0047122B">
        <w:rPr>
          <w:rFonts w:ascii="Tahoma" w:hAnsi="Tahoma" w:cs="Tahoma"/>
        </w:rPr>
        <w:t>en</w:t>
      </w:r>
      <w:r w:rsidR="00841A8F" w:rsidRPr="0047122B">
        <w:rPr>
          <w:rFonts w:ascii="Tahoma" w:hAnsi="Tahoma" w:cs="Tahoma"/>
        </w:rPr>
        <w:t>t dans les travaux.</w:t>
      </w:r>
    </w:p>
    <w:p w:rsidR="00841A8F" w:rsidRDefault="00841A8F" w:rsidP="002315C8">
      <w:pPr>
        <w:spacing w:after="0"/>
        <w:ind w:firstLine="708"/>
        <w:rPr>
          <w:rFonts w:ascii="Tahoma" w:hAnsi="Tahoma" w:cs="Tahoma"/>
        </w:rPr>
      </w:pPr>
      <w:r w:rsidRPr="0047122B">
        <w:rPr>
          <w:rFonts w:ascii="Tahoma" w:hAnsi="Tahoma" w:cs="Tahoma"/>
        </w:rPr>
        <w:t xml:space="preserve">Nous </w:t>
      </w:r>
      <w:r w:rsidR="004806D8" w:rsidRPr="0047122B">
        <w:rPr>
          <w:rFonts w:ascii="Tahoma" w:hAnsi="Tahoma" w:cs="Tahoma"/>
        </w:rPr>
        <w:t xml:space="preserve">ne sommes pas d’accord avec ce positionnement car nous </w:t>
      </w:r>
      <w:r w:rsidRPr="0047122B">
        <w:rPr>
          <w:rFonts w:ascii="Tahoma" w:hAnsi="Tahoma" w:cs="Tahoma"/>
        </w:rPr>
        <w:t xml:space="preserve">pensons que c’est mettre les enseignants </w:t>
      </w:r>
      <w:r w:rsidR="00961CF1" w:rsidRPr="0047122B">
        <w:rPr>
          <w:rFonts w:ascii="Tahoma" w:hAnsi="Tahoma" w:cs="Tahoma"/>
        </w:rPr>
        <w:t xml:space="preserve">d’EPS </w:t>
      </w:r>
      <w:r w:rsidRPr="0047122B">
        <w:rPr>
          <w:rFonts w:ascii="Tahoma" w:hAnsi="Tahoma" w:cs="Tahoma"/>
        </w:rPr>
        <w:t>en conflit</w:t>
      </w:r>
      <w:r w:rsidR="00961CF1" w:rsidRPr="0047122B">
        <w:rPr>
          <w:rFonts w:ascii="Tahoma" w:hAnsi="Tahoma" w:cs="Tahoma"/>
        </w:rPr>
        <w:t xml:space="preserve"> </w:t>
      </w:r>
      <w:r w:rsidR="00485231" w:rsidRPr="0047122B">
        <w:rPr>
          <w:rFonts w:ascii="Tahoma" w:hAnsi="Tahoma" w:cs="Tahoma"/>
        </w:rPr>
        <w:t>avec leurs collègues voir</w:t>
      </w:r>
      <w:r w:rsidR="0047122B" w:rsidRPr="0047122B">
        <w:rPr>
          <w:rFonts w:ascii="Tahoma" w:hAnsi="Tahoma" w:cs="Tahoma"/>
        </w:rPr>
        <w:t>e</w:t>
      </w:r>
      <w:r w:rsidR="003D7967" w:rsidRPr="0047122B">
        <w:rPr>
          <w:rFonts w:ascii="Tahoma" w:hAnsi="Tahoma" w:cs="Tahoma"/>
        </w:rPr>
        <w:t xml:space="preserve"> avec</w:t>
      </w:r>
      <w:r w:rsidR="00485231" w:rsidRPr="0047122B">
        <w:rPr>
          <w:rFonts w:ascii="Tahoma" w:hAnsi="Tahoma" w:cs="Tahoma"/>
        </w:rPr>
        <w:t xml:space="preserve"> </w:t>
      </w:r>
      <w:r w:rsidR="003D7967" w:rsidRPr="0047122B">
        <w:rPr>
          <w:rFonts w:ascii="Tahoma" w:hAnsi="Tahoma" w:cs="Tahoma"/>
        </w:rPr>
        <w:t>leur administration. D</w:t>
      </w:r>
      <w:r w:rsidRPr="0047122B">
        <w:rPr>
          <w:rFonts w:ascii="Tahoma" w:hAnsi="Tahoma" w:cs="Tahoma"/>
        </w:rPr>
        <w:t>ans leur établissement, face à d’autres priorités, cette situation n’est pas saine</w:t>
      </w:r>
      <w:r w:rsidR="003D7967" w:rsidRPr="0047122B">
        <w:rPr>
          <w:rFonts w:ascii="Tahoma" w:hAnsi="Tahoma" w:cs="Tahoma"/>
        </w:rPr>
        <w:t>, nous pensons</w:t>
      </w:r>
      <w:r w:rsidRPr="0047122B">
        <w:rPr>
          <w:rFonts w:ascii="Tahoma" w:hAnsi="Tahoma" w:cs="Tahoma"/>
        </w:rPr>
        <w:t xml:space="preserve"> que les IS doivent faire l’objet d’une attention particulière et d’un traitement à part dans la rénovation des établissements.</w:t>
      </w:r>
    </w:p>
    <w:p w:rsidR="00040792" w:rsidRPr="009E50A3" w:rsidRDefault="00040792" w:rsidP="002315C8">
      <w:pPr>
        <w:spacing w:after="0"/>
        <w:ind w:firstLine="708"/>
        <w:rPr>
          <w:rFonts w:ascii="Tahoma" w:hAnsi="Tahoma" w:cs="Tahoma"/>
        </w:rPr>
      </w:pPr>
    </w:p>
    <w:p w:rsidR="00040792" w:rsidRPr="009E50A3" w:rsidRDefault="00040792" w:rsidP="002315C8">
      <w:pPr>
        <w:spacing w:after="0"/>
        <w:ind w:firstLine="708"/>
        <w:rPr>
          <w:rFonts w:ascii="Tahoma" w:hAnsi="Tahoma" w:cs="Tahoma"/>
        </w:rPr>
      </w:pPr>
      <w:r w:rsidRPr="009E50A3">
        <w:rPr>
          <w:rFonts w:ascii="Tahoma" w:hAnsi="Tahoma" w:cs="Tahoma"/>
        </w:rPr>
        <w:t>Nous demandons à la région de prendre en compte dans son financement l’ensemble des ressources disponibles en termes de lieux de pratique de l’EPS.</w:t>
      </w:r>
    </w:p>
    <w:p w:rsidR="00A572CF" w:rsidRPr="009E50A3" w:rsidRDefault="00040792" w:rsidP="002315C8">
      <w:pPr>
        <w:spacing w:after="0"/>
        <w:ind w:firstLine="708"/>
        <w:rPr>
          <w:rFonts w:ascii="Tahoma" w:hAnsi="Tahoma" w:cs="Tahoma"/>
        </w:rPr>
      </w:pPr>
      <w:r w:rsidRPr="009E50A3">
        <w:rPr>
          <w:rFonts w:ascii="Tahoma" w:hAnsi="Tahoma" w:cs="Tahoma"/>
        </w:rPr>
        <w:t xml:space="preserve">Il faut en sortir d’un schéma qui se limiterait à des terrains extérieurs, et un petit nombre </w:t>
      </w:r>
      <w:r w:rsidR="009E50A3" w:rsidRPr="009E50A3">
        <w:rPr>
          <w:rFonts w:ascii="Tahoma" w:hAnsi="Tahoma" w:cs="Tahoma"/>
        </w:rPr>
        <w:t>d’installations couvertes</w:t>
      </w:r>
      <w:r w:rsidRPr="009E50A3">
        <w:rPr>
          <w:rFonts w:ascii="Tahoma" w:hAnsi="Tahoma" w:cs="Tahoma"/>
        </w:rPr>
        <w:t xml:space="preserve">. Dans les programmes d’EPS répartis en 5 compétences </w:t>
      </w:r>
      <w:r w:rsidR="009E50A3" w:rsidRPr="009E50A3">
        <w:rPr>
          <w:rFonts w:ascii="Tahoma" w:hAnsi="Tahoma" w:cs="Tahoma"/>
        </w:rPr>
        <w:t>culturelles, les</w:t>
      </w:r>
      <w:r w:rsidRPr="009E50A3">
        <w:rPr>
          <w:rFonts w:ascii="Tahoma" w:hAnsi="Tahoma" w:cs="Tahoma"/>
        </w:rPr>
        <w:t xml:space="preserve"> d’APSA qu’il est possible d’enseigner sont  extrêmement variées et il n’y a pas un ordre de valeur entre elles</w:t>
      </w:r>
      <w:r w:rsidR="004D3824" w:rsidRPr="009E50A3">
        <w:rPr>
          <w:rFonts w:ascii="Tahoma" w:hAnsi="Tahoma" w:cs="Tahoma"/>
        </w:rPr>
        <w:t>…</w:t>
      </w:r>
      <w:r w:rsidRPr="009E50A3">
        <w:rPr>
          <w:rFonts w:ascii="Tahoma" w:hAnsi="Tahoma" w:cs="Tahoma"/>
        </w:rPr>
        <w:t xml:space="preserve"> </w:t>
      </w:r>
    </w:p>
    <w:p w:rsidR="00040792" w:rsidRPr="009E50A3" w:rsidRDefault="004D3824" w:rsidP="002315C8">
      <w:pPr>
        <w:spacing w:after="0"/>
        <w:ind w:firstLine="708"/>
        <w:rPr>
          <w:rFonts w:ascii="Tahoma" w:hAnsi="Tahoma" w:cs="Tahoma"/>
        </w:rPr>
      </w:pPr>
      <w:r w:rsidRPr="009E50A3">
        <w:rPr>
          <w:rFonts w:ascii="Tahoma" w:hAnsi="Tahoma" w:cs="Tahoma"/>
        </w:rPr>
        <w:t xml:space="preserve">Il incombe à l’équipe d’EPS de faire des choix d’activités et </w:t>
      </w:r>
      <w:r w:rsidR="009E50A3" w:rsidRPr="009E50A3">
        <w:rPr>
          <w:rFonts w:ascii="Tahoma" w:hAnsi="Tahoma" w:cs="Tahoma"/>
        </w:rPr>
        <w:t>de présenter</w:t>
      </w:r>
      <w:r w:rsidRPr="009E50A3">
        <w:rPr>
          <w:rFonts w:ascii="Tahoma" w:hAnsi="Tahoma" w:cs="Tahoma"/>
        </w:rPr>
        <w:t xml:space="preserve"> le projet d’EPS </w:t>
      </w:r>
      <w:r w:rsidR="00B96C8C" w:rsidRPr="009E50A3">
        <w:rPr>
          <w:rFonts w:ascii="Tahoma" w:hAnsi="Tahoma" w:cs="Tahoma"/>
        </w:rPr>
        <w:t>en conseil d’administration</w:t>
      </w:r>
      <w:r w:rsidRPr="009E50A3">
        <w:rPr>
          <w:rFonts w:ascii="Tahoma" w:hAnsi="Tahoma" w:cs="Tahoma"/>
        </w:rPr>
        <w:t xml:space="preserve">. Le choix par la région de financer ou pas certaines activités est ressenti comme une ingérence dans le travail des équipes d’EPS. </w:t>
      </w:r>
      <w:r w:rsidR="00B96C8C" w:rsidRPr="009E50A3">
        <w:rPr>
          <w:rFonts w:ascii="Tahoma" w:hAnsi="Tahoma" w:cs="Tahoma"/>
        </w:rPr>
        <w:t xml:space="preserve"> </w:t>
      </w:r>
    </w:p>
    <w:p w:rsidR="00040792" w:rsidRPr="009E50A3" w:rsidRDefault="00A572CF" w:rsidP="002315C8">
      <w:pPr>
        <w:spacing w:after="0"/>
        <w:ind w:firstLine="708"/>
        <w:rPr>
          <w:rFonts w:ascii="Tahoma" w:hAnsi="Tahoma" w:cs="Tahoma"/>
        </w:rPr>
      </w:pPr>
      <w:r w:rsidRPr="009E50A3">
        <w:rPr>
          <w:rFonts w:ascii="Tahoma" w:hAnsi="Tahoma" w:cs="Tahoma"/>
        </w:rPr>
        <w:t>Partout où</w:t>
      </w:r>
      <w:r w:rsidR="00040792" w:rsidRPr="009E50A3">
        <w:rPr>
          <w:rFonts w:ascii="Tahoma" w:hAnsi="Tahoma" w:cs="Tahoma"/>
        </w:rPr>
        <w:t xml:space="preserve"> nous constatons des difficultés </w:t>
      </w:r>
      <w:r w:rsidR="00B96C8C" w:rsidRPr="009E50A3">
        <w:rPr>
          <w:rFonts w:ascii="Tahoma" w:hAnsi="Tahoma" w:cs="Tahoma"/>
        </w:rPr>
        <w:t xml:space="preserve">dans </w:t>
      </w:r>
      <w:r w:rsidR="00040792" w:rsidRPr="009E50A3">
        <w:rPr>
          <w:rFonts w:ascii="Tahoma" w:hAnsi="Tahoma" w:cs="Tahoma"/>
        </w:rPr>
        <w:t>la réalisation des programmes d’EPS</w:t>
      </w:r>
      <w:r w:rsidR="00B96C8C" w:rsidRPr="009E50A3">
        <w:rPr>
          <w:rFonts w:ascii="Tahoma" w:hAnsi="Tahoma" w:cs="Tahoma"/>
        </w:rPr>
        <w:t xml:space="preserve">, un état des lieux doit être fait, et </w:t>
      </w:r>
      <w:r w:rsidR="009E50A3" w:rsidRPr="009E50A3">
        <w:rPr>
          <w:rFonts w:ascii="Tahoma" w:hAnsi="Tahoma" w:cs="Tahoma"/>
        </w:rPr>
        <w:t>des solutions trouvées</w:t>
      </w:r>
      <w:r w:rsidR="004D3824" w:rsidRPr="009E50A3">
        <w:rPr>
          <w:rFonts w:ascii="Tahoma" w:hAnsi="Tahoma" w:cs="Tahoma"/>
        </w:rPr>
        <w:t> :</w:t>
      </w:r>
    </w:p>
    <w:p w:rsidR="00A572CF" w:rsidRPr="009E50A3" w:rsidRDefault="00A572CF" w:rsidP="002315C8">
      <w:pPr>
        <w:spacing w:after="0"/>
        <w:ind w:firstLine="708"/>
        <w:rPr>
          <w:rFonts w:ascii="Tahoma" w:hAnsi="Tahoma" w:cs="Tahoma"/>
        </w:rPr>
      </w:pPr>
    </w:p>
    <w:p w:rsidR="00B96C8C" w:rsidRPr="009E50A3" w:rsidRDefault="00B96C8C" w:rsidP="002315C8">
      <w:pPr>
        <w:spacing w:after="0"/>
        <w:ind w:firstLine="708"/>
        <w:rPr>
          <w:rFonts w:ascii="Tahoma" w:hAnsi="Tahoma" w:cs="Tahoma"/>
        </w:rPr>
      </w:pPr>
      <w:r w:rsidRPr="009E50A3">
        <w:rPr>
          <w:rFonts w:ascii="Tahoma" w:hAnsi="Tahoma" w:cs="Tahoma"/>
        </w:rPr>
        <w:t xml:space="preserve">Par </w:t>
      </w:r>
      <w:r w:rsidR="009E50A3" w:rsidRPr="009E50A3">
        <w:rPr>
          <w:rFonts w:ascii="Tahoma" w:hAnsi="Tahoma" w:cs="Tahoma"/>
        </w:rPr>
        <w:t>exemple, lorsque</w:t>
      </w:r>
      <w:r w:rsidRPr="009E50A3">
        <w:rPr>
          <w:rFonts w:ascii="Tahoma" w:hAnsi="Tahoma" w:cs="Tahoma"/>
        </w:rPr>
        <w:t xml:space="preserve"> que cela figure dans le projet EPS :</w:t>
      </w:r>
    </w:p>
    <w:p w:rsidR="00B96C8C" w:rsidRPr="009E50A3" w:rsidRDefault="00B96C8C" w:rsidP="002315C8">
      <w:pPr>
        <w:spacing w:after="0"/>
        <w:ind w:firstLine="708"/>
        <w:rPr>
          <w:rFonts w:ascii="Tahoma" w:hAnsi="Tahoma" w:cs="Tahoma"/>
        </w:rPr>
      </w:pPr>
      <w:r w:rsidRPr="009E50A3">
        <w:rPr>
          <w:rFonts w:ascii="Tahoma" w:hAnsi="Tahoma" w:cs="Tahoma"/>
        </w:rPr>
        <w:t xml:space="preserve">Lorsque des créneaux </w:t>
      </w:r>
      <w:r w:rsidR="004D3824" w:rsidRPr="009E50A3">
        <w:rPr>
          <w:rFonts w:ascii="Tahoma" w:hAnsi="Tahoma" w:cs="Tahoma"/>
        </w:rPr>
        <w:t xml:space="preserve">de </w:t>
      </w:r>
      <w:r w:rsidRPr="009E50A3">
        <w:rPr>
          <w:rFonts w:ascii="Tahoma" w:hAnsi="Tahoma" w:cs="Tahoma"/>
        </w:rPr>
        <w:t xml:space="preserve">piscine sont </w:t>
      </w:r>
      <w:r w:rsidR="009E50A3" w:rsidRPr="009E50A3">
        <w:rPr>
          <w:rFonts w:ascii="Tahoma" w:hAnsi="Tahoma" w:cs="Tahoma"/>
        </w:rPr>
        <w:t>disponibles, la</w:t>
      </w:r>
      <w:r w:rsidRPr="009E50A3">
        <w:rPr>
          <w:rFonts w:ascii="Tahoma" w:hAnsi="Tahoma" w:cs="Tahoma"/>
        </w:rPr>
        <w:t xml:space="preserve"> région doit financer des cycles natations (entre 8 et 10 séances), pour tous les niveaux de classes et pas seulement pour les classes ayant un examen.</w:t>
      </w:r>
    </w:p>
    <w:p w:rsidR="00B96C8C" w:rsidRPr="009E50A3" w:rsidRDefault="00B96C8C" w:rsidP="002315C8">
      <w:pPr>
        <w:spacing w:after="0"/>
        <w:ind w:firstLine="708"/>
        <w:rPr>
          <w:rFonts w:ascii="Tahoma" w:hAnsi="Tahoma" w:cs="Tahoma"/>
        </w:rPr>
      </w:pPr>
      <w:r w:rsidRPr="009E50A3">
        <w:rPr>
          <w:rFonts w:ascii="Tahoma" w:hAnsi="Tahoma" w:cs="Tahoma"/>
        </w:rPr>
        <w:lastRenderedPageBreak/>
        <w:t xml:space="preserve">La région doit financer des déplacements pour se rendre sur les lieux </w:t>
      </w:r>
      <w:r w:rsidR="009E50A3" w:rsidRPr="009E50A3">
        <w:rPr>
          <w:rFonts w:ascii="Tahoma" w:hAnsi="Tahoma" w:cs="Tahoma"/>
        </w:rPr>
        <w:t>de pratique</w:t>
      </w:r>
      <w:r w:rsidRPr="009E50A3">
        <w:rPr>
          <w:rFonts w:ascii="Tahoma" w:hAnsi="Tahoma" w:cs="Tahoma"/>
        </w:rPr>
        <w:t xml:space="preserve"> d’APPN, escalade, course d’orientation, canoë…</w:t>
      </w:r>
      <w:r w:rsidR="004D3824" w:rsidRPr="009E50A3">
        <w:rPr>
          <w:rFonts w:ascii="Tahoma" w:hAnsi="Tahoma" w:cs="Tahoma"/>
        </w:rPr>
        <w:t xml:space="preserve"> (Compétence</w:t>
      </w:r>
      <w:r w:rsidR="00A572CF" w:rsidRPr="009E50A3">
        <w:rPr>
          <w:rFonts w:ascii="Tahoma" w:hAnsi="Tahoma" w:cs="Tahoma"/>
        </w:rPr>
        <w:t xml:space="preserve"> culturelle N°2)</w:t>
      </w:r>
    </w:p>
    <w:p w:rsidR="00B96C8C" w:rsidRPr="009E50A3" w:rsidRDefault="00B96C8C" w:rsidP="002315C8">
      <w:pPr>
        <w:spacing w:after="0"/>
        <w:ind w:firstLine="708"/>
        <w:rPr>
          <w:rFonts w:ascii="Tahoma" w:hAnsi="Tahoma" w:cs="Tahoma"/>
        </w:rPr>
      </w:pPr>
      <w:r w:rsidRPr="009E50A3">
        <w:rPr>
          <w:rFonts w:ascii="Tahoma" w:hAnsi="Tahoma" w:cs="Tahoma"/>
        </w:rPr>
        <w:t xml:space="preserve">La région doit envisager toutes les solutions pour construire en intra-muros, salles d’expression, </w:t>
      </w:r>
      <w:r w:rsidR="00A572CF" w:rsidRPr="009E50A3">
        <w:rPr>
          <w:rFonts w:ascii="Tahoma" w:hAnsi="Tahoma" w:cs="Tahoma"/>
        </w:rPr>
        <w:t xml:space="preserve">de danse, </w:t>
      </w:r>
      <w:r w:rsidRPr="009E50A3">
        <w:rPr>
          <w:rFonts w:ascii="Tahoma" w:hAnsi="Tahoma" w:cs="Tahoma"/>
        </w:rPr>
        <w:t>de gymnastique, de combat</w:t>
      </w:r>
      <w:r w:rsidR="00A572CF" w:rsidRPr="009E50A3">
        <w:rPr>
          <w:rFonts w:ascii="Tahoma" w:hAnsi="Tahoma" w:cs="Tahoma"/>
        </w:rPr>
        <w:t>s</w:t>
      </w:r>
      <w:r w:rsidRPr="009E50A3">
        <w:rPr>
          <w:rFonts w:ascii="Tahoma" w:hAnsi="Tahoma" w:cs="Tahoma"/>
        </w:rPr>
        <w:t>, d’arts du cirque, salles de musculations</w:t>
      </w:r>
      <w:r w:rsidR="00A572CF" w:rsidRPr="009E50A3">
        <w:rPr>
          <w:rFonts w:ascii="Tahoma" w:hAnsi="Tahoma" w:cs="Tahoma"/>
        </w:rPr>
        <w:t>…</w:t>
      </w:r>
    </w:p>
    <w:p w:rsidR="00B96C8C" w:rsidRPr="009E50A3" w:rsidRDefault="00A572CF" w:rsidP="002315C8">
      <w:pPr>
        <w:spacing w:after="0"/>
        <w:ind w:firstLine="708"/>
        <w:rPr>
          <w:rFonts w:ascii="Tahoma" w:hAnsi="Tahoma" w:cs="Tahoma"/>
        </w:rPr>
      </w:pPr>
      <w:r w:rsidRPr="009E50A3">
        <w:rPr>
          <w:rFonts w:ascii="Tahoma" w:hAnsi="Tahoma" w:cs="Tahoma"/>
        </w:rPr>
        <w:t>La région doit étudier les possibilités de construction de murs d’Escalade à l’intérieur des gymnases et en extérieur abrité du vent et de la pluie.</w:t>
      </w:r>
    </w:p>
    <w:p w:rsidR="00040792" w:rsidRPr="009E50A3" w:rsidRDefault="00040792" w:rsidP="002315C8">
      <w:pPr>
        <w:spacing w:after="0"/>
        <w:ind w:firstLine="708"/>
        <w:rPr>
          <w:rFonts w:ascii="Tahoma" w:hAnsi="Tahoma" w:cs="Tahoma"/>
        </w:rPr>
      </w:pPr>
    </w:p>
    <w:p w:rsidR="00A572CF" w:rsidRPr="009E50A3" w:rsidRDefault="00040792" w:rsidP="002315C8">
      <w:pPr>
        <w:spacing w:after="0"/>
        <w:ind w:firstLine="708"/>
        <w:rPr>
          <w:rFonts w:ascii="Tahoma" w:hAnsi="Tahoma" w:cs="Tahoma"/>
        </w:rPr>
      </w:pPr>
      <w:r w:rsidRPr="009E50A3">
        <w:rPr>
          <w:rFonts w:ascii="Tahoma" w:hAnsi="Tahoma" w:cs="Tahoma"/>
        </w:rPr>
        <w:t>La région par les lois de décentralisation de 1992 et notamment la circulaire interministérielle du 9 mars 1992 a l’obligation de</w:t>
      </w:r>
      <w:r w:rsidR="00A572CF" w:rsidRPr="009E50A3">
        <w:rPr>
          <w:rFonts w:ascii="Tahoma" w:hAnsi="Tahoma" w:cs="Tahoma"/>
        </w:rPr>
        <w:t xml:space="preserve"> résultat </w:t>
      </w:r>
      <w:r w:rsidRPr="009E50A3">
        <w:rPr>
          <w:rFonts w:ascii="Tahoma" w:hAnsi="Tahoma" w:cs="Tahoma"/>
        </w:rPr>
        <w:t xml:space="preserve">pour que l’EPS en Lycée et Lycées professionnels puisse </w:t>
      </w:r>
      <w:r w:rsidR="00A572CF" w:rsidRPr="009E50A3">
        <w:rPr>
          <w:rFonts w:ascii="Tahoma" w:hAnsi="Tahoma" w:cs="Tahoma"/>
        </w:rPr>
        <w:t xml:space="preserve">mettre en œuvre </w:t>
      </w:r>
      <w:r w:rsidRPr="009E50A3">
        <w:rPr>
          <w:rFonts w:ascii="Tahoma" w:hAnsi="Tahoma" w:cs="Tahoma"/>
        </w:rPr>
        <w:t xml:space="preserve">les programmes obligatoires et non seulement s’appuyer sur un nombre limité d’activités permettant d’être en conformité avec les examens. </w:t>
      </w:r>
    </w:p>
    <w:p w:rsidR="00040792" w:rsidRPr="009E50A3" w:rsidRDefault="00040792" w:rsidP="002315C8">
      <w:pPr>
        <w:spacing w:after="0"/>
        <w:ind w:firstLine="708"/>
        <w:rPr>
          <w:rFonts w:ascii="Tahoma" w:hAnsi="Tahoma" w:cs="Tahoma"/>
        </w:rPr>
      </w:pPr>
      <w:r w:rsidRPr="009E50A3">
        <w:rPr>
          <w:rFonts w:ascii="Tahoma" w:hAnsi="Tahoma" w:cs="Tahoma"/>
          <w:b/>
        </w:rPr>
        <w:t>Ce dernier point constitue une vue restrictive de ses obligations.</w:t>
      </w:r>
    </w:p>
    <w:p w:rsidR="00040792" w:rsidRPr="009E50A3" w:rsidRDefault="00040792" w:rsidP="002315C8">
      <w:pPr>
        <w:spacing w:after="0"/>
        <w:ind w:firstLine="708"/>
        <w:rPr>
          <w:rFonts w:ascii="Tahoma" w:hAnsi="Tahoma" w:cs="Tahoma"/>
        </w:rPr>
      </w:pPr>
    </w:p>
    <w:p w:rsidR="00485231" w:rsidRPr="009E50A3" w:rsidRDefault="00485231" w:rsidP="002315C8">
      <w:pPr>
        <w:spacing w:after="0"/>
        <w:ind w:firstLine="708"/>
        <w:rPr>
          <w:rFonts w:ascii="Tahoma" w:hAnsi="Tahoma" w:cs="Tahoma"/>
        </w:rPr>
      </w:pPr>
    </w:p>
    <w:p w:rsidR="002315C8" w:rsidRPr="0047122B" w:rsidRDefault="004364AD">
      <w:pPr>
        <w:rPr>
          <w:rFonts w:ascii="Tahoma" w:hAnsi="Tahoma" w:cs="Tahoma"/>
          <w:b/>
        </w:rPr>
      </w:pPr>
      <w:r w:rsidRPr="009E50A3">
        <w:rPr>
          <w:rFonts w:ascii="Tahoma" w:hAnsi="Tahoma" w:cs="Tahoma"/>
          <w:b/>
        </w:rPr>
        <w:t>La f</w:t>
      </w:r>
      <w:r w:rsidR="002315C8" w:rsidRPr="009E50A3">
        <w:rPr>
          <w:rFonts w:ascii="Tahoma" w:hAnsi="Tahoma" w:cs="Tahoma"/>
          <w:b/>
        </w:rPr>
        <w:t>in de la dotation pour les locations d’installations sportives mise en place en LR depuis</w:t>
      </w:r>
      <w:r w:rsidR="002315C8" w:rsidRPr="0047122B">
        <w:rPr>
          <w:rFonts w:ascii="Tahoma" w:hAnsi="Tahoma" w:cs="Tahoma"/>
          <w:b/>
        </w:rPr>
        <w:t xml:space="preserve"> 2007.</w:t>
      </w:r>
    </w:p>
    <w:p w:rsidR="00B2371B" w:rsidRPr="0047122B" w:rsidRDefault="00485231">
      <w:pPr>
        <w:rPr>
          <w:rFonts w:ascii="Tahoma" w:hAnsi="Tahoma" w:cs="Tahoma"/>
        </w:rPr>
      </w:pPr>
      <w:r w:rsidRPr="0047122B">
        <w:rPr>
          <w:rFonts w:ascii="Tahoma" w:hAnsi="Tahoma" w:cs="Tahoma"/>
        </w:rPr>
        <w:t>Dans la région LR, depuis 2007 une dotation calculée selon les besoins théorique</w:t>
      </w:r>
      <w:r w:rsidR="00B2371B" w:rsidRPr="0047122B">
        <w:rPr>
          <w:rFonts w:ascii="Tahoma" w:hAnsi="Tahoma" w:cs="Tahoma"/>
        </w:rPr>
        <w:t>s</w:t>
      </w:r>
      <w:r w:rsidRPr="0047122B">
        <w:rPr>
          <w:rFonts w:ascii="Tahoma" w:hAnsi="Tahoma" w:cs="Tahoma"/>
        </w:rPr>
        <w:t xml:space="preserve"> de notre discipline, était attribuée aux établissements. Le mode de calcul reprenait les critères énoncés par la DEGESCO</w:t>
      </w:r>
      <w:r w:rsidR="004364AD" w:rsidRPr="0047122B">
        <w:rPr>
          <w:rFonts w:ascii="Tahoma" w:hAnsi="Tahoma" w:cs="Tahoma"/>
        </w:rPr>
        <w:t xml:space="preserve"> </w:t>
      </w:r>
      <w:r w:rsidRPr="0047122B">
        <w:rPr>
          <w:rFonts w:ascii="Tahoma" w:hAnsi="Tahoma" w:cs="Tahoma"/>
        </w:rPr>
        <w:t>à savoir pour les besoins en E</w:t>
      </w:r>
      <w:r w:rsidR="0047122B">
        <w:rPr>
          <w:rFonts w:ascii="Tahoma" w:hAnsi="Tahoma" w:cs="Tahoma"/>
        </w:rPr>
        <w:t>PS 60% de salles couvertes, 10%</w:t>
      </w:r>
      <w:r w:rsidRPr="0047122B">
        <w:rPr>
          <w:rFonts w:ascii="Tahoma" w:hAnsi="Tahoma" w:cs="Tahoma"/>
        </w:rPr>
        <w:t xml:space="preserve"> de piscine</w:t>
      </w:r>
      <w:r w:rsidR="004364AD" w:rsidRPr="0047122B">
        <w:rPr>
          <w:rFonts w:ascii="Tahoma" w:hAnsi="Tahoma" w:cs="Tahoma"/>
        </w:rPr>
        <w:t>s</w:t>
      </w:r>
      <w:r w:rsidRPr="0047122B">
        <w:rPr>
          <w:rFonts w:ascii="Tahoma" w:hAnsi="Tahoma" w:cs="Tahoma"/>
        </w:rPr>
        <w:t xml:space="preserve"> et 30 % d’installations extérieur</w:t>
      </w:r>
      <w:r w:rsidR="004364AD" w:rsidRPr="0047122B">
        <w:rPr>
          <w:rFonts w:ascii="Tahoma" w:hAnsi="Tahoma" w:cs="Tahoma"/>
        </w:rPr>
        <w:t>e</w:t>
      </w:r>
      <w:r w:rsidRPr="0047122B">
        <w:rPr>
          <w:rFonts w:ascii="Tahoma" w:hAnsi="Tahoma" w:cs="Tahoma"/>
        </w:rPr>
        <w:t>s</w:t>
      </w:r>
    </w:p>
    <w:p w:rsidR="00B2371B" w:rsidRPr="0047122B" w:rsidRDefault="004364AD">
      <w:pPr>
        <w:rPr>
          <w:rFonts w:ascii="Tahoma" w:hAnsi="Tahoma" w:cs="Tahoma"/>
        </w:rPr>
      </w:pPr>
      <w:r w:rsidRPr="0047122B">
        <w:rPr>
          <w:rFonts w:ascii="Tahoma" w:hAnsi="Tahoma" w:cs="Tahoma"/>
        </w:rPr>
        <w:t>Dans la mesure où l</w:t>
      </w:r>
      <w:r w:rsidR="00B2371B" w:rsidRPr="0047122B">
        <w:rPr>
          <w:rFonts w:ascii="Tahoma" w:hAnsi="Tahoma" w:cs="Tahoma"/>
        </w:rPr>
        <w:t>e</w:t>
      </w:r>
      <w:r w:rsidR="0047122B">
        <w:rPr>
          <w:rFonts w:ascii="Tahoma" w:hAnsi="Tahoma" w:cs="Tahoma"/>
        </w:rPr>
        <w:t>s</w:t>
      </w:r>
      <w:r w:rsidR="00B2371B" w:rsidRPr="0047122B">
        <w:rPr>
          <w:rFonts w:ascii="Tahoma" w:hAnsi="Tahoma" w:cs="Tahoma"/>
        </w:rPr>
        <w:t xml:space="preserve"> nombreux établissements n’avaient pas suffisamment d’installations à louer, le reliquat non dépensé en location avait permis de financer et de développer des activités à l’extérieur de l’établissement notamment sur les APPN, CO, Escalade, …compensant ainsi le manque d’installations mise</w:t>
      </w:r>
      <w:r w:rsidRPr="0047122B">
        <w:rPr>
          <w:rFonts w:ascii="Tahoma" w:hAnsi="Tahoma" w:cs="Tahoma"/>
        </w:rPr>
        <w:t>s</w:t>
      </w:r>
      <w:r w:rsidR="00B2371B" w:rsidRPr="0047122B">
        <w:rPr>
          <w:rFonts w:ascii="Tahoma" w:hAnsi="Tahoma" w:cs="Tahoma"/>
        </w:rPr>
        <w:t xml:space="preserve"> à la disposition de certains établissements.</w:t>
      </w:r>
    </w:p>
    <w:p w:rsidR="00B2371B" w:rsidRPr="0047122B" w:rsidRDefault="00B2371B">
      <w:pPr>
        <w:rPr>
          <w:rFonts w:ascii="Tahoma" w:hAnsi="Tahoma" w:cs="Tahoma"/>
        </w:rPr>
      </w:pPr>
      <w:r w:rsidRPr="0047122B">
        <w:rPr>
          <w:rFonts w:ascii="Tahoma" w:hAnsi="Tahoma" w:cs="Tahoma"/>
        </w:rPr>
        <w:t xml:space="preserve">Mr </w:t>
      </w:r>
      <w:proofErr w:type="spellStart"/>
      <w:r w:rsidRPr="0047122B">
        <w:rPr>
          <w:rFonts w:ascii="Tahoma" w:hAnsi="Tahoma" w:cs="Tahoma"/>
        </w:rPr>
        <w:t>Chibli</w:t>
      </w:r>
      <w:proofErr w:type="spellEnd"/>
      <w:r w:rsidRPr="0047122B">
        <w:rPr>
          <w:rFonts w:ascii="Tahoma" w:hAnsi="Tahoma" w:cs="Tahoma"/>
        </w:rPr>
        <w:t xml:space="preserve"> nou</w:t>
      </w:r>
      <w:r w:rsidR="00F70AE5" w:rsidRPr="0047122B">
        <w:rPr>
          <w:rFonts w:ascii="Tahoma" w:hAnsi="Tahoma" w:cs="Tahoma"/>
        </w:rPr>
        <w:t>s dit</w:t>
      </w:r>
      <w:r w:rsidRPr="0047122B">
        <w:rPr>
          <w:rFonts w:ascii="Tahoma" w:hAnsi="Tahoma" w:cs="Tahoma"/>
        </w:rPr>
        <w:t xml:space="preserve"> ne pas connaitre ce fonctionnement, qui n’était pas en vigueur sur la région MP.</w:t>
      </w:r>
    </w:p>
    <w:p w:rsidR="00A572CF" w:rsidRDefault="00B2371B">
      <w:pPr>
        <w:rPr>
          <w:rFonts w:ascii="Tahoma" w:hAnsi="Tahoma" w:cs="Tahoma"/>
        </w:rPr>
      </w:pPr>
      <w:r w:rsidRPr="0047122B">
        <w:rPr>
          <w:rFonts w:ascii="Tahoma" w:hAnsi="Tahoma" w:cs="Tahoma"/>
        </w:rPr>
        <w:t>Il ne f</w:t>
      </w:r>
      <w:r w:rsidR="00D35811">
        <w:rPr>
          <w:rFonts w:ascii="Tahoma" w:hAnsi="Tahoma" w:cs="Tahoma"/>
        </w:rPr>
        <w:t>au</w:t>
      </w:r>
      <w:r w:rsidRPr="0047122B">
        <w:rPr>
          <w:rFonts w:ascii="Tahoma" w:hAnsi="Tahoma" w:cs="Tahoma"/>
        </w:rPr>
        <w:t>t donc plus s’attendre à une dotation telle que nous la connaissions, mais uniquement à des remboursements des locations.</w:t>
      </w:r>
      <w:r w:rsidR="00F70AE5" w:rsidRPr="0047122B">
        <w:rPr>
          <w:rFonts w:ascii="Tahoma" w:hAnsi="Tahoma" w:cs="Tahoma"/>
        </w:rPr>
        <w:t xml:space="preserve"> </w:t>
      </w:r>
    </w:p>
    <w:p w:rsidR="00A572CF" w:rsidRPr="009E50A3" w:rsidRDefault="00A572CF">
      <w:pPr>
        <w:rPr>
          <w:rFonts w:ascii="Tahoma" w:hAnsi="Tahoma" w:cs="Tahoma"/>
        </w:rPr>
      </w:pPr>
      <w:r w:rsidRPr="009E50A3">
        <w:rPr>
          <w:rFonts w:ascii="Tahoma" w:hAnsi="Tahoma" w:cs="Tahoma"/>
        </w:rPr>
        <w:t>Dans l’académie de Montpellier nous déplorons cette suppression  qui n’a fait l’objet d’au</w:t>
      </w:r>
      <w:r w:rsidR="00860DF9" w:rsidRPr="009E50A3">
        <w:rPr>
          <w:rFonts w:ascii="Tahoma" w:hAnsi="Tahoma" w:cs="Tahoma"/>
        </w:rPr>
        <w:t xml:space="preserve">cune concertation ni communication </w:t>
      </w:r>
      <w:r w:rsidRPr="009E50A3">
        <w:rPr>
          <w:rFonts w:ascii="Tahoma" w:hAnsi="Tahoma" w:cs="Tahoma"/>
        </w:rPr>
        <w:t xml:space="preserve"> préalable. Des équipes d’EPS ont engagé pour l’année scolaire en cours des projets en pensant que les financements allaient venir</w:t>
      </w:r>
      <w:r w:rsidR="00D35811" w:rsidRPr="009E50A3">
        <w:rPr>
          <w:rFonts w:ascii="Tahoma" w:hAnsi="Tahoma" w:cs="Tahoma"/>
        </w:rPr>
        <w:t xml:space="preserve"> comme tous les ans vers le mois d’Avril !</w:t>
      </w:r>
      <w:r w:rsidRPr="009E50A3">
        <w:rPr>
          <w:rFonts w:ascii="Tahoma" w:hAnsi="Tahoma" w:cs="Tahoma"/>
        </w:rPr>
        <w:t>. (Déplacements vers des lieux d’APPN, …).</w:t>
      </w:r>
    </w:p>
    <w:p w:rsidR="00A572CF" w:rsidRPr="009E50A3" w:rsidRDefault="00A572CF">
      <w:pPr>
        <w:rPr>
          <w:rFonts w:ascii="Tahoma" w:hAnsi="Tahoma" w:cs="Tahoma"/>
        </w:rPr>
      </w:pPr>
      <w:r w:rsidRPr="009E50A3">
        <w:rPr>
          <w:rFonts w:ascii="Tahoma" w:hAnsi="Tahoma" w:cs="Tahoma"/>
        </w:rPr>
        <w:t>Nous demandons à la région d’abonder les financements sur les projets engagés.</w:t>
      </w:r>
      <w:r w:rsidR="00D35811" w:rsidRPr="009E50A3">
        <w:rPr>
          <w:rFonts w:ascii="Tahoma" w:hAnsi="Tahoma" w:cs="Tahoma"/>
        </w:rPr>
        <w:t xml:space="preserve"> La suppression de la dotation </w:t>
      </w:r>
      <w:r w:rsidRPr="009E50A3">
        <w:rPr>
          <w:rFonts w:ascii="Tahoma" w:hAnsi="Tahoma" w:cs="Tahoma"/>
        </w:rPr>
        <w:t xml:space="preserve">  nous semble </w:t>
      </w:r>
      <w:r w:rsidR="00D35811" w:rsidRPr="009E50A3">
        <w:rPr>
          <w:rFonts w:ascii="Tahoma" w:hAnsi="Tahoma" w:cs="Tahoma"/>
        </w:rPr>
        <w:t xml:space="preserve">être </w:t>
      </w:r>
      <w:r w:rsidRPr="009E50A3">
        <w:rPr>
          <w:rFonts w:ascii="Tahoma" w:hAnsi="Tahoma" w:cs="Tahoma"/>
        </w:rPr>
        <w:t xml:space="preserve">un mauvais calcul, car les établissements qui font des projets en extérieurs </w:t>
      </w:r>
      <w:r w:rsidR="00D35811" w:rsidRPr="009E50A3">
        <w:rPr>
          <w:rFonts w:ascii="Tahoma" w:hAnsi="Tahoma" w:cs="Tahoma"/>
        </w:rPr>
        <w:t>sont ceux qui n’ont pas suffisamment d’installations à louer. Par la dotation la région répondait d’une certaine manière à ses obligations, permettant aux équipes de faire des choix d’activité dans le cadre des programmes d’EPS.</w:t>
      </w:r>
    </w:p>
    <w:p w:rsidR="00B2371B" w:rsidRPr="0047122B" w:rsidRDefault="00902A80">
      <w:pPr>
        <w:rPr>
          <w:rFonts w:ascii="Tahoma" w:hAnsi="Tahoma" w:cs="Tahoma"/>
        </w:rPr>
      </w:pPr>
      <w:r w:rsidRPr="0047122B">
        <w:rPr>
          <w:rFonts w:ascii="Tahoma" w:hAnsi="Tahoma" w:cs="Tahoma"/>
        </w:rPr>
        <w:t xml:space="preserve">D’un point de vue technique comptable, Mr </w:t>
      </w:r>
      <w:proofErr w:type="spellStart"/>
      <w:r w:rsidRPr="0047122B">
        <w:rPr>
          <w:rFonts w:ascii="Tahoma" w:hAnsi="Tahoma" w:cs="Tahoma"/>
        </w:rPr>
        <w:t>Chibli</w:t>
      </w:r>
      <w:proofErr w:type="spellEnd"/>
      <w:r w:rsidRPr="0047122B">
        <w:rPr>
          <w:rFonts w:ascii="Tahoma" w:hAnsi="Tahoma" w:cs="Tahoma"/>
        </w:rPr>
        <w:t xml:space="preserve"> doit se renseigner et nous informer des modalités pratique</w:t>
      </w:r>
      <w:r w:rsidR="00F70AE5" w:rsidRPr="0047122B">
        <w:rPr>
          <w:rFonts w:ascii="Tahoma" w:hAnsi="Tahoma" w:cs="Tahoma"/>
        </w:rPr>
        <w:t>s</w:t>
      </w:r>
      <w:r w:rsidRPr="0047122B">
        <w:rPr>
          <w:rFonts w:ascii="Tahoma" w:hAnsi="Tahoma" w:cs="Tahoma"/>
        </w:rPr>
        <w:t xml:space="preserve"> d</w:t>
      </w:r>
      <w:r w:rsidR="00D35811">
        <w:rPr>
          <w:rFonts w:ascii="Tahoma" w:hAnsi="Tahoma" w:cs="Tahoma"/>
        </w:rPr>
        <w:t>u financement des locations d’installations sportives. L’établissement qui fait un engagement des frais en début d’année doit avoir aussi l’engagement de la région d’une dotation équivalente.</w:t>
      </w:r>
    </w:p>
    <w:p w:rsidR="00F70AE5" w:rsidRPr="0047122B" w:rsidRDefault="00F70AE5">
      <w:pPr>
        <w:rPr>
          <w:rFonts w:ascii="Tahoma" w:hAnsi="Tahoma" w:cs="Tahoma"/>
          <w:b/>
        </w:rPr>
      </w:pPr>
      <w:r w:rsidRPr="0047122B">
        <w:rPr>
          <w:rFonts w:ascii="Tahoma" w:hAnsi="Tahoma" w:cs="Tahoma"/>
          <w:b/>
        </w:rPr>
        <w:t xml:space="preserve">UNSS </w:t>
      </w:r>
    </w:p>
    <w:p w:rsidR="00F70AE5" w:rsidRPr="0047122B" w:rsidRDefault="00F70AE5">
      <w:pPr>
        <w:rPr>
          <w:rFonts w:ascii="Tahoma" w:hAnsi="Tahoma" w:cs="Tahoma"/>
        </w:rPr>
      </w:pPr>
      <w:r w:rsidRPr="0047122B">
        <w:rPr>
          <w:rFonts w:ascii="Tahoma" w:hAnsi="Tahoma" w:cs="Tahoma"/>
        </w:rPr>
        <w:t>Information récente, qui sera très bientôt communiquée largement, « la carte jeune » qui était en vigueur dans la Région MP, a</w:t>
      </w:r>
      <w:r w:rsidR="005C3C33" w:rsidRPr="0047122B">
        <w:rPr>
          <w:rFonts w:ascii="Tahoma" w:hAnsi="Tahoma" w:cs="Tahoma"/>
        </w:rPr>
        <w:t xml:space="preserve">vec un volant culturel, sportif va être </w:t>
      </w:r>
      <w:r w:rsidR="004364AD" w:rsidRPr="0047122B">
        <w:rPr>
          <w:rFonts w:ascii="Tahoma" w:hAnsi="Tahoma" w:cs="Tahoma"/>
        </w:rPr>
        <w:t>répandue</w:t>
      </w:r>
      <w:r w:rsidR="005C3C33" w:rsidRPr="0047122B">
        <w:rPr>
          <w:rFonts w:ascii="Tahoma" w:hAnsi="Tahoma" w:cs="Tahoma"/>
        </w:rPr>
        <w:t xml:space="preserve"> sur la région Occitanie.</w:t>
      </w:r>
    </w:p>
    <w:p w:rsidR="005C3C33" w:rsidRPr="0047122B" w:rsidRDefault="005C3C33">
      <w:pPr>
        <w:rPr>
          <w:rFonts w:ascii="Tahoma" w:hAnsi="Tahoma" w:cs="Tahoma"/>
        </w:rPr>
      </w:pPr>
      <w:r w:rsidRPr="0047122B">
        <w:rPr>
          <w:rFonts w:ascii="Tahoma" w:hAnsi="Tahoma" w:cs="Tahoma"/>
        </w:rPr>
        <w:t>Cette carte permettra de dépenser certaines sommes dans l’achat de livre, …mais également aura un</w:t>
      </w:r>
      <w:r w:rsidR="004364AD" w:rsidRPr="0047122B">
        <w:rPr>
          <w:rFonts w:ascii="Tahoma" w:hAnsi="Tahoma" w:cs="Tahoma"/>
        </w:rPr>
        <w:t>e</w:t>
      </w:r>
      <w:r w:rsidRPr="0047122B">
        <w:rPr>
          <w:rFonts w:ascii="Tahoma" w:hAnsi="Tahoma" w:cs="Tahoma"/>
        </w:rPr>
        <w:t xml:space="preserve"> ligne spécifique Association sportive à hauteur de 15 euros.</w:t>
      </w:r>
    </w:p>
    <w:p w:rsidR="00F70AE5" w:rsidRPr="0047122B" w:rsidRDefault="005C3C33">
      <w:pPr>
        <w:rPr>
          <w:rFonts w:ascii="Tahoma" w:hAnsi="Tahoma" w:cs="Tahoma"/>
        </w:rPr>
      </w:pPr>
      <w:r w:rsidRPr="0047122B">
        <w:rPr>
          <w:rFonts w:ascii="Tahoma" w:hAnsi="Tahoma" w:cs="Tahoma"/>
        </w:rPr>
        <w:lastRenderedPageBreak/>
        <w:t>C’est une excellente nouvelle pour nos lycéens mais également pour dynamiser les associations sportives d’établissement</w:t>
      </w:r>
      <w:r w:rsidR="004364AD" w:rsidRPr="0047122B">
        <w:rPr>
          <w:rFonts w:ascii="Tahoma" w:hAnsi="Tahoma" w:cs="Tahoma"/>
        </w:rPr>
        <w:t>s</w:t>
      </w:r>
      <w:r w:rsidRPr="0047122B">
        <w:rPr>
          <w:rFonts w:ascii="Tahoma" w:hAnsi="Tahoma" w:cs="Tahoma"/>
        </w:rPr>
        <w:t>.</w:t>
      </w:r>
    </w:p>
    <w:p w:rsidR="00F70AE5" w:rsidRPr="0047122B" w:rsidRDefault="00E262B3">
      <w:pPr>
        <w:rPr>
          <w:rFonts w:ascii="Tahoma" w:hAnsi="Tahoma" w:cs="Tahoma"/>
        </w:rPr>
      </w:pPr>
      <w:r w:rsidRPr="0047122B">
        <w:rPr>
          <w:rFonts w:ascii="Tahoma" w:hAnsi="Tahoma" w:cs="Tahoma"/>
        </w:rPr>
        <w:t>L’audience qui a duré une heure et demie n’a pas permis de traiter des situations d’établissements que nous ont fait remontées les collègues.</w:t>
      </w:r>
    </w:p>
    <w:p w:rsidR="00E262B3" w:rsidRPr="0047122B" w:rsidRDefault="0047122B">
      <w:pPr>
        <w:rPr>
          <w:rFonts w:ascii="Tahoma" w:hAnsi="Tahoma" w:cs="Tahoma"/>
        </w:rPr>
      </w:pPr>
      <w:r>
        <w:rPr>
          <w:rFonts w:ascii="Tahoma" w:hAnsi="Tahoma" w:cs="Tahoma"/>
        </w:rPr>
        <w:t xml:space="preserve">Me </w:t>
      </w:r>
      <w:proofErr w:type="spellStart"/>
      <w:r>
        <w:rPr>
          <w:rFonts w:ascii="Tahoma" w:hAnsi="Tahoma" w:cs="Tahoma"/>
        </w:rPr>
        <w:t>Chibli</w:t>
      </w:r>
      <w:proofErr w:type="spellEnd"/>
      <w:r>
        <w:rPr>
          <w:rFonts w:ascii="Tahoma" w:hAnsi="Tahoma" w:cs="Tahoma"/>
        </w:rPr>
        <w:t xml:space="preserve"> s</w:t>
      </w:r>
      <w:r w:rsidR="00E262B3" w:rsidRPr="0047122B">
        <w:rPr>
          <w:rFonts w:ascii="Tahoma" w:hAnsi="Tahoma" w:cs="Tahoma"/>
        </w:rPr>
        <w:t>’est engagé à nous répondre par mail, ce qui lui permettra de se renseigner auprès de ses services</w:t>
      </w:r>
      <w:r w:rsidR="004364AD" w:rsidRPr="0047122B">
        <w:rPr>
          <w:rFonts w:ascii="Tahoma" w:hAnsi="Tahoma" w:cs="Tahoma"/>
        </w:rPr>
        <w:t xml:space="preserve"> pour des réponses plus précises.</w:t>
      </w:r>
    </w:p>
    <w:p w:rsidR="00485231" w:rsidRPr="0047122B" w:rsidRDefault="00485231">
      <w:pPr>
        <w:rPr>
          <w:rFonts w:ascii="Tahoma" w:hAnsi="Tahoma" w:cs="Tahoma"/>
          <w:b/>
        </w:rPr>
      </w:pPr>
      <w:r w:rsidRPr="0047122B">
        <w:rPr>
          <w:rFonts w:ascii="Tahoma" w:hAnsi="Tahoma" w:cs="Tahoma"/>
          <w:b/>
        </w:rPr>
        <w:t>Document</w:t>
      </w:r>
      <w:r w:rsidR="00902A80" w:rsidRPr="0047122B">
        <w:rPr>
          <w:rFonts w:ascii="Tahoma" w:hAnsi="Tahoma" w:cs="Tahoma"/>
          <w:b/>
        </w:rPr>
        <w:t>s</w:t>
      </w:r>
      <w:r w:rsidR="004364AD" w:rsidRPr="0047122B">
        <w:rPr>
          <w:rFonts w:ascii="Tahoma" w:hAnsi="Tahoma" w:cs="Tahoma"/>
          <w:b/>
        </w:rPr>
        <w:t>,</w:t>
      </w:r>
      <w:r w:rsidRPr="0047122B">
        <w:rPr>
          <w:rFonts w:ascii="Tahoma" w:hAnsi="Tahoma" w:cs="Tahoma"/>
          <w:b/>
        </w:rPr>
        <w:t xml:space="preserve"> que le SNEP aimerait pouvoir consulter pour plus de transparence et pour permettre une meilleure communication entre la région et nos </w:t>
      </w:r>
      <w:r w:rsidR="004364AD" w:rsidRPr="0047122B">
        <w:rPr>
          <w:rFonts w:ascii="Tahoma" w:hAnsi="Tahoma" w:cs="Tahoma"/>
          <w:b/>
        </w:rPr>
        <w:t>collègues</w:t>
      </w:r>
      <w:r w:rsidR="00860DF9">
        <w:rPr>
          <w:rFonts w:ascii="Tahoma" w:hAnsi="Tahoma" w:cs="Tahoma"/>
          <w:b/>
        </w:rPr>
        <w:t xml:space="preserve"> et demandes suite à l’audience</w:t>
      </w:r>
    </w:p>
    <w:p w:rsidR="00BA63C9" w:rsidRPr="0047122B" w:rsidRDefault="00BA63C9" w:rsidP="00BA63C9">
      <w:pPr>
        <w:pStyle w:val="Paragraphedeliste"/>
        <w:numPr>
          <w:ilvl w:val="0"/>
          <w:numId w:val="1"/>
        </w:numPr>
        <w:rPr>
          <w:rFonts w:ascii="Tahoma" w:hAnsi="Tahoma" w:cs="Tahoma"/>
        </w:rPr>
      </w:pPr>
      <w:r w:rsidRPr="0047122B">
        <w:rPr>
          <w:rFonts w:ascii="Tahoma" w:hAnsi="Tahoma" w:cs="Tahoma"/>
        </w:rPr>
        <w:t>Organigramme de la région</w:t>
      </w:r>
    </w:p>
    <w:p w:rsidR="00485231" w:rsidRPr="0047122B" w:rsidRDefault="00B2371B" w:rsidP="00B2371B">
      <w:pPr>
        <w:pStyle w:val="Paragraphedeliste"/>
        <w:numPr>
          <w:ilvl w:val="0"/>
          <w:numId w:val="1"/>
        </w:numPr>
        <w:rPr>
          <w:rFonts w:ascii="Tahoma" w:hAnsi="Tahoma" w:cs="Tahoma"/>
        </w:rPr>
      </w:pPr>
      <w:r w:rsidRPr="0047122B">
        <w:rPr>
          <w:rFonts w:ascii="Tahoma" w:hAnsi="Tahoma" w:cs="Tahoma"/>
        </w:rPr>
        <w:t>Etat des travaux réalisés sur des installations sportives par la région en 2015 et 2016, rénovations, constructions intra-muros.</w:t>
      </w:r>
    </w:p>
    <w:p w:rsidR="00902A80" w:rsidRPr="0047122B" w:rsidRDefault="00902A80" w:rsidP="00B2371B">
      <w:pPr>
        <w:pStyle w:val="Paragraphedeliste"/>
        <w:numPr>
          <w:ilvl w:val="0"/>
          <w:numId w:val="1"/>
        </w:numPr>
        <w:rPr>
          <w:rFonts w:ascii="Tahoma" w:hAnsi="Tahoma" w:cs="Tahoma"/>
        </w:rPr>
      </w:pPr>
      <w:r w:rsidRPr="0047122B">
        <w:rPr>
          <w:rFonts w:ascii="Tahoma" w:hAnsi="Tahoma" w:cs="Tahoma"/>
        </w:rPr>
        <w:t>Quelles sont les modalités comptables du paiement des locations d’installations sportives.</w:t>
      </w:r>
    </w:p>
    <w:p w:rsidR="00902A80" w:rsidRPr="0047122B" w:rsidRDefault="00BA63C9" w:rsidP="00902A80">
      <w:pPr>
        <w:pStyle w:val="Paragraphedeliste"/>
        <w:rPr>
          <w:rFonts w:ascii="Tahoma" w:hAnsi="Tahoma" w:cs="Tahoma"/>
        </w:rPr>
      </w:pPr>
      <w:r w:rsidRPr="0047122B">
        <w:rPr>
          <w:rFonts w:ascii="Tahoma" w:hAnsi="Tahoma" w:cs="Tahoma"/>
        </w:rPr>
        <w:t>S</w:t>
      </w:r>
      <w:r w:rsidR="00902A80" w:rsidRPr="0047122B">
        <w:rPr>
          <w:rFonts w:ascii="Tahoma" w:hAnsi="Tahoma" w:cs="Tahoma"/>
        </w:rPr>
        <w:t>omme forfaitaire puis réajustement, remboursements après facturation… ?</w:t>
      </w:r>
    </w:p>
    <w:p w:rsidR="00BA63C9" w:rsidRPr="0047122B" w:rsidRDefault="00BA63C9" w:rsidP="00BA63C9">
      <w:pPr>
        <w:pStyle w:val="Paragraphedeliste"/>
        <w:numPr>
          <w:ilvl w:val="0"/>
          <w:numId w:val="3"/>
        </w:numPr>
        <w:rPr>
          <w:rFonts w:ascii="Tahoma" w:hAnsi="Tahoma" w:cs="Tahoma"/>
        </w:rPr>
      </w:pPr>
      <w:r w:rsidRPr="0047122B">
        <w:rPr>
          <w:rFonts w:ascii="Tahoma" w:hAnsi="Tahoma" w:cs="Tahoma"/>
        </w:rPr>
        <w:t>Audit</w:t>
      </w:r>
      <w:r w:rsidR="002C59BD" w:rsidRPr="0047122B">
        <w:rPr>
          <w:rFonts w:ascii="Tahoma" w:hAnsi="Tahoma" w:cs="Tahoma"/>
        </w:rPr>
        <w:t xml:space="preserve"> sur les installations sportives</w:t>
      </w:r>
      <w:r w:rsidRPr="0047122B">
        <w:rPr>
          <w:rFonts w:ascii="Tahoma" w:hAnsi="Tahoma" w:cs="Tahoma"/>
        </w:rPr>
        <w:t xml:space="preserve"> à réactiver auprès des services de la région.</w:t>
      </w:r>
    </w:p>
    <w:p w:rsidR="00BA63C9" w:rsidRPr="0047122B" w:rsidRDefault="00BA63C9" w:rsidP="00BA63C9">
      <w:pPr>
        <w:pStyle w:val="Paragraphedeliste"/>
        <w:numPr>
          <w:ilvl w:val="0"/>
          <w:numId w:val="3"/>
        </w:numPr>
        <w:rPr>
          <w:rFonts w:ascii="Tahoma" w:hAnsi="Tahoma" w:cs="Tahoma"/>
        </w:rPr>
      </w:pPr>
      <w:r w:rsidRPr="0047122B">
        <w:rPr>
          <w:rFonts w:ascii="Tahoma" w:hAnsi="Tahoma" w:cs="Tahoma"/>
        </w:rPr>
        <w:t xml:space="preserve">Montant </w:t>
      </w:r>
      <w:r w:rsidR="002C59BD" w:rsidRPr="0047122B">
        <w:rPr>
          <w:rFonts w:ascii="Tahoma" w:hAnsi="Tahoma" w:cs="Tahoma"/>
        </w:rPr>
        <w:t xml:space="preserve">exact </w:t>
      </w:r>
      <w:r w:rsidRPr="0047122B">
        <w:rPr>
          <w:rFonts w:ascii="Tahoma" w:hAnsi="Tahoma" w:cs="Tahoma"/>
        </w:rPr>
        <w:t>de la participation de la région lors d’une construction d’IS par les collectivités locales.</w:t>
      </w:r>
    </w:p>
    <w:p w:rsidR="00BA63C9" w:rsidRDefault="00BA63C9" w:rsidP="00BA63C9">
      <w:pPr>
        <w:pStyle w:val="Paragraphedeliste"/>
        <w:numPr>
          <w:ilvl w:val="0"/>
          <w:numId w:val="3"/>
        </w:numPr>
        <w:rPr>
          <w:rFonts w:ascii="Tahoma" w:hAnsi="Tahoma" w:cs="Tahoma"/>
        </w:rPr>
      </w:pPr>
      <w:r w:rsidRPr="0047122B">
        <w:rPr>
          <w:rFonts w:ascii="Tahoma" w:hAnsi="Tahoma" w:cs="Tahoma"/>
        </w:rPr>
        <w:t>Demande d</w:t>
      </w:r>
      <w:r w:rsidR="002C59BD" w:rsidRPr="0047122B">
        <w:rPr>
          <w:rFonts w:ascii="Tahoma" w:hAnsi="Tahoma" w:cs="Tahoma"/>
        </w:rPr>
        <w:t xml:space="preserve">e </w:t>
      </w:r>
      <w:r w:rsidRPr="0047122B">
        <w:rPr>
          <w:rFonts w:ascii="Tahoma" w:hAnsi="Tahoma" w:cs="Tahoma"/>
        </w:rPr>
        <w:t>réunion</w:t>
      </w:r>
      <w:r w:rsidR="002C59BD" w:rsidRPr="0047122B">
        <w:rPr>
          <w:rFonts w:ascii="Tahoma" w:hAnsi="Tahoma" w:cs="Tahoma"/>
        </w:rPr>
        <w:t>s</w:t>
      </w:r>
      <w:r w:rsidRPr="0047122B">
        <w:rPr>
          <w:rFonts w:ascii="Tahoma" w:hAnsi="Tahoma" w:cs="Tahoma"/>
        </w:rPr>
        <w:t xml:space="preserve"> régulière</w:t>
      </w:r>
      <w:r w:rsidR="002C59BD" w:rsidRPr="0047122B">
        <w:rPr>
          <w:rFonts w:ascii="Tahoma" w:hAnsi="Tahoma" w:cs="Tahoma"/>
        </w:rPr>
        <w:t>s</w:t>
      </w:r>
      <w:r w:rsidRPr="0047122B">
        <w:rPr>
          <w:rFonts w:ascii="Tahoma" w:hAnsi="Tahoma" w:cs="Tahoma"/>
        </w:rPr>
        <w:t xml:space="preserve"> pour déterminer rapidement les points noirs en install</w:t>
      </w:r>
      <w:r w:rsidR="002C59BD" w:rsidRPr="0047122B">
        <w:rPr>
          <w:rFonts w:ascii="Tahoma" w:hAnsi="Tahoma" w:cs="Tahoma"/>
        </w:rPr>
        <w:t>ations sportive de notre région et trouver des solutions.</w:t>
      </w:r>
    </w:p>
    <w:p w:rsidR="00D35811" w:rsidRPr="009E50A3" w:rsidRDefault="00D35811" w:rsidP="00BA63C9">
      <w:pPr>
        <w:pStyle w:val="Paragraphedeliste"/>
        <w:numPr>
          <w:ilvl w:val="0"/>
          <w:numId w:val="3"/>
        </w:numPr>
        <w:rPr>
          <w:rFonts w:ascii="Tahoma" w:hAnsi="Tahoma" w:cs="Tahoma"/>
        </w:rPr>
      </w:pPr>
      <w:r w:rsidRPr="009E50A3">
        <w:rPr>
          <w:rFonts w:ascii="Tahoma" w:hAnsi="Tahoma" w:cs="Tahoma"/>
        </w:rPr>
        <w:t>Le bureau académique du 31 avril demande à la région l’organisation d’une réunion tripartite en présence de Mme Le recteur, la région et le SNEP.</w:t>
      </w:r>
    </w:p>
    <w:p w:rsidR="00D35811" w:rsidRPr="009E50A3" w:rsidRDefault="00D35811" w:rsidP="00D35811">
      <w:pPr>
        <w:pStyle w:val="Paragraphedeliste"/>
        <w:rPr>
          <w:rFonts w:ascii="Tahoma" w:hAnsi="Tahoma" w:cs="Tahoma"/>
        </w:rPr>
      </w:pPr>
      <w:r w:rsidRPr="009E50A3">
        <w:rPr>
          <w:rFonts w:ascii="Tahoma" w:hAnsi="Tahoma" w:cs="Tahoma"/>
        </w:rPr>
        <w:t xml:space="preserve">Chacun doit se mettre autour de la table pour exprimer les besoins de notre discipline et débattre des solutions à apporter. Un courrier dans ce sens est adressé à Mme la rectrice de la grande </w:t>
      </w:r>
      <w:r w:rsidR="000D2508" w:rsidRPr="009E50A3">
        <w:rPr>
          <w:rFonts w:ascii="Tahoma" w:hAnsi="Tahoma" w:cs="Tahoma"/>
        </w:rPr>
        <w:t>académie</w:t>
      </w:r>
      <w:r w:rsidRPr="009E50A3">
        <w:rPr>
          <w:rFonts w:ascii="Tahoma" w:hAnsi="Tahoma" w:cs="Tahoma"/>
        </w:rPr>
        <w:t>. (</w:t>
      </w:r>
      <w:r w:rsidR="000D2508" w:rsidRPr="009E50A3">
        <w:rPr>
          <w:rFonts w:ascii="Tahoma" w:hAnsi="Tahoma" w:cs="Tahoma"/>
        </w:rPr>
        <w:t>Regroupant</w:t>
      </w:r>
      <w:r w:rsidRPr="009E50A3">
        <w:rPr>
          <w:rFonts w:ascii="Tahoma" w:hAnsi="Tahoma" w:cs="Tahoma"/>
        </w:rPr>
        <w:t xml:space="preserve"> les deux académies </w:t>
      </w:r>
      <w:r w:rsidR="000D2508" w:rsidRPr="009E50A3">
        <w:rPr>
          <w:rFonts w:ascii="Tahoma" w:hAnsi="Tahoma" w:cs="Tahoma"/>
        </w:rPr>
        <w:t>de T</w:t>
      </w:r>
      <w:r w:rsidRPr="009E50A3">
        <w:rPr>
          <w:rFonts w:ascii="Tahoma" w:hAnsi="Tahoma" w:cs="Tahoma"/>
        </w:rPr>
        <w:t xml:space="preserve">oulouse et </w:t>
      </w:r>
      <w:r w:rsidR="000D2508" w:rsidRPr="009E50A3">
        <w:rPr>
          <w:rFonts w:ascii="Tahoma" w:hAnsi="Tahoma" w:cs="Tahoma"/>
        </w:rPr>
        <w:t xml:space="preserve">de </w:t>
      </w:r>
      <w:r w:rsidRPr="009E50A3">
        <w:rPr>
          <w:rFonts w:ascii="Tahoma" w:hAnsi="Tahoma" w:cs="Tahoma"/>
        </w:rPr>
        <w:t>Montpellier)</w:t>
      </w:r>
    </w:p>
    <w:p w:rsidR="002C59BD" w:rsidRPr="009E50A3" w:rsidRDefault="002C59BD" w:rsidP="00BA63C9">
      <w:pPr>
        <w:pStyle w:val="Paragraphedeliste"/>
        <w:numPr>
          <w:ilvl w:val="0"/>
          <w:numId w:val="3"/>
        </w:numPr>
        <w:rPr>
          <w:rFonts w:ascii="Tahoma" w:hAnsi="Tahoma" w:cs="Tahoma"/>
        </w:rPr>
      </w:pPr>
      <w:r w:rsidRPr="009E50A3">
        <w:rPr>
          <w:rFonts w:ascii="Tahoma" w:hAnsi="Tahoma" w:cs="Tahoma"/>
        </w:rPr>
        <w:t xml:space="preserve">Liste des prévisions de constructions des Lycées </w:t>
      </w:r>
    </w:p>
    <w:p w:rsidR="004364AD" w:rsidRPr="0047122B" w:rsidRDefault="0047122B">
      <w:pPr>
        <w:rPr>
          <w:rFonts w:ascii="Tahoma" w:hAnsi="Tahoma" w:cs="Tahoma"/>
          <w:b/>
        </w:rPr>
      </w:pPr>
      <w:r w:rsidRPr="0047122B">
        <w:rPr>
          <w:rFonts w:ascii="Tahoma" w:hAnsi="Tahoma" w:cs="Tahoma"/>
          <w:b/>
        </w:rPr>
        <w:t>Informations demandées</w:t>
      </w:r>
      <w:r w:rsidR="004364AD" w:rsidRPr="0047122B">
        <w:rPr>
          <w:rFonts w:ascii="Tahoma" w:hAnsi="Tahoma" w:cs="Tahoma"/>
          <w:b/>
        </w:rPr>
        <w:t xml:space="preserve"> </w:t>
      </w:r>
      <w:r w:rsidR="00BA63C9" w:rsidRPr="0047122B">
        <w:rPr>
          <w:rFonts w:ascii="Tahoma" w:hAnsi="Tahoma" w:cs="Tahoma"/>
          <w:b/>
        </w:rPr>
        <w:t xml:space="preserve">concernant les établissements de l’académie de Montpellier. </w:t>
      </w:r>
    </w:p>
    <w:p w:rsidR="00BA63C9" w:rsidRPr="0047122B" w:rsidRDefault="00BA63C9">
      <w:pPr>
        <w:rPr>
          <w:rFonts w:ascii="Tahoma" w:hAnsi="Tahoma" w:cs="Tahoma"/>
          <w:b/>
        </w:rPr>
      </w:pPr>
      <w:r w:rsidRPr="0047122B">
        <w:rPr>
          <w:rFonts w:ascii="Tahoma" w:hAnsi="Tahoma" w:cs="Tahoma"/>
          <w:b/>
        </w:rPr>
        <w:t>Etablissements ayant déposé officiellement une demande de construction :</w:t>
      </w:r>
    </w:p>
    <w:p w:rsidR="00BA63C9" w:rsidRPr="0047122B" w:rsidRDefault="00BA63C9" w:rsidP="00F5545D">
      <w:pPr>
        <w:pStyle w:val="Paragraphedeliste"/>
        <w:numPr>
          <w:ilvl w:val="0"/>
          <w:numId w:val="4"/>
        </w:numPr>
        <w:rPr>
          <w:rFonts w:ascii="Tahoma" w:hAnsi="Tahoma" w:cs="Tahoma"/>
          <w:b/>
        </w:rPr>
      </w:pPr>
      <w:r w:rsidRPr="0047122B">
        <w:rPr>
          <w:rFonts w:ascii="Tahoma" w:hAnsi="Tahoma" w:cs="Tahoma"/>
          <w:b/>
        </w:rPr>
        <w:t xml:space="preserve">Lycée </w:t>
      </w:r>
      <w:proofErr w:type="spellStart"/>
      <w:r w:rsidRPr="0047122B">
        <w:rPr>
          <w:rFonts w:ascii="Tahoma" w:hAnsi="Tahoma" w:cs="Tahoma"/>
          <w:b/>
        </w:rPr>
        <w:t>Andréossy</w:t>
      </w:r>
      <w:proofErr w:type="spellEnd"/>
      <w:r w:rsidRPr="0047122B">
        <w:rPr>
          <w:rFonts w:ascii="Tahoma" w:hAnsi="Tahoma" w:cs="Tahoma"/>
          <w:b/>
        </w:rPr>
        <w:t xml:space="preserve"> de </w:t>
      </w:r>
      <w:r w:rsidR="00F5545D" w:rsidRPr="0047122B">
        <w:rPr>
          <w:rFonts w:ascii="Tahoma" w:hAnsi="Tahoma" w:cs="Tahoma"/>
          <w:b/>
        </w:rPr>
        <w:t>Castelnaudary</w:t>
      </w:r>
    </w:p>
    <w:p w:rsidR="00F5545D" w:rsidRPr="0047122B" w:rsidRDefault="00F5545D">
      <w:pPr>
        <w:rPr>
          <w:rFonts w:ascii="Tahoma" w:hAnsi="Tahoma" w:cs="Tahoma"/>
          <w:b/>
        </w:rPr>
      </w:pPr>
      <w:r w:rsidRPr="0047122B">
        <w:rPr>
          <w:rFonts w:ascii="Tahoma" w:hAnsi="Tahoma" w:cs="Tahoma"/>
        </w:rPr>
        <w:t>Pour les enseignants, alors que l’ouverture du nouveau Lycée d’Andréossy est prévu pour la prochaine rentrée scolaire. Il manque toujours un gymnase de type C, demandé depuis le début et initialement prévu au projet campus.</w:t>
      </w:r>
    </w:p>
    <w:p w:rsidR="00F5545D" w:rsidRPr="0047122B" w:rsidRDefault="00F5545D" w:rsidP="00F5545D">
      <w:pPr>
        <w:pStyle w:val="Paragraphedeliste"/>
        <w:numPr>
          <w:ilvl w:val="0"/>
          <w:numId w:val="4"/>
        </w:numPr>
        <w:rPr>
          <w:rFonts w:ascii="Tahoma" w:hAnsi="Tahoma" w:cs="Tahoma"/>
          <w:b/>
        </w:rPr>
      </w:pPr>
      <w:r w:rsidRPr="0047122B">
        <w:rPr>
          <w:rFonts w:ascii="Tahoma" w:hAnsi="Tahoma" w:cs="Tahoma"/>
          <w:b/>
        </w:rPr>
        <w:t xml:space="preserve">Lycée jean Jaurès à  </w:t>
      </w:r>
      <w:r w:rsidR="0047122B">
        <w:rPr>
          <w:rFonts w:ascii="Tahoma" w:hAnsi="Tahoma" w:cs="Tahoma"/>
          <w:b/>
        </w:rPr>
        <w:t>S</w:t>
      </w:r>
      <w:r w:rsidRPr="0047122B">
        <w:rPr>
          <w:rFonts w:ascii="Tahoma" w:hAnsi="Tahoma" w:cs="Tahoma"/>
          <w:b/>
        </w:rPr>
        <w:t>t Clément la rivière</w:t>
      </w:r>
    </w:p>
    <w:p w:rsidR="00F5545D" w:rsidRPr="0047122B" w:rsidRDefault="00F5545D" w:rsidP="00F5545D">
      <w:pPr>
        <w:rPr>
          <w:rFonts w:ascii="Tahoma" w:hAnsi="Tahoma" w:cs="Tahoma"/>
        </w:rPr>
      </w:pPr>
      <w:r w:rsidRPr="0047122B">
        <w:rPr>
          <w:rFonts w:ascii="Tahoma" w:hAnsi="Tahoma" w:cs="Tahoma"/>
        </w:rPr>
        <w:t>Projet depuis 2003, où en sont les pourparlers entre la communauté des communes et la région ?</w:t>
      </w:r>
    </w:p>
    <w:p w:rsidR="00BA63C9" w:rsidRPr="0047122B" w:rsidRDefault="002C59BD">
      <w:pPr>
        <w:rPr>
          <w:rFonts w:ascii="Tahoma" w:hAnsi="Tahoma" w:cs="Tahoma"/>
          <w:b/>
        </w:rPr>
      </w:pPr>
      <w:r w:rsidRPr="0047122B">
        <w:rPr>
          <w:rFonts w:ascii="Tahoma" w:hAnsi="Tahoma" w:cs="Tahoma"/>
        </w:rPr>
        <w:t>Dossier réactivé et déposé par le chef d’établissement en 2015.</w:t>
      </w:r>
    </w:p>
    <w:p w:rsidR="00BA63C9" w:rsidRPr="0047122B" w:rsidRDefault="00F5545D" w:rsidP="00F5545D">
      <w:pPr>
        <w:pStyle w:val="Paragraphedeliste"/>
        <w:numPr>
          <w:ilvl w:val="0"/>
          <w:numId w:val="4"/>
        </w:numPr>
        <w:tabs>
          <w:tab w:val="left" w:pos="1995"/>
        </w:tabs>
        <w:rPr>
          <w:rFonts w:ascii="Tahoma" w:hAnsi="Tahoma" w:cs="Tahoma"/>
          <w:b/>
        </w:rPr>
      </w:pPr>
      <w:r w:rsidRPr="0047122B">
        <w:rPr>
          <w:rFonts w:ascii="Tahoma" w:hAnsi="Tahoma" w:cs="Tahoma"/>
          <w:b/>
        </w:rPr>
        <w:t>Lycée Maillol à Perpignan</w:t>
      </w:r>
    </w:p>
    <w:p w:rsidR="00F5545D" w:rsidRPr="0047122B" w:rsidRDefault="002C59BD" w:rsidP="00F5545D">
      <w:pPr>
        <w:pStyle w:val="Paragraphedeliste"/>
        <w:tabs>
          <w:tab w:val="left" w:pos="1995"/>
        </w:tabs>
        <w:rPr>
          <w:rFonts w:ascii="Tahoma" w:hAnsi="Tahoma" w:cs="Tahoma"/>
        </w:rPr>
      </w:pPr>
      <w:r w:rsidRPr="0047122B">
        <w:rPr>
          <w:rFonts w:ascii="Tahoma" w:hAnsi="Tahoma" w:cs="Tahoma"/>
        </w:rPr>
        <w:t>9 enseignants, plus de 2000 élèves, moins de 30% d’installations couvertes, piscine comprise. Dossier déposé par le chef d’établissement.</w:t>
      </w:r>
    </w:p>
    <w:p w:rsidR="00BA63C9" w:rsidRPr="0047122B" w:rsidRDefault="002C59BD">
      <w:pPr>
        <w:rPr>
          <w:rFonts w:ascii="Tahoma" w:hAnsi="Tahoma" w:cs="Tahoma"/>
          <w:b/>
        </w:rPr>
      </w:pPr>
      <w:r w:rsidRPr="0047122B">
        <w:rPr>
          <w:rFonts w:ascii="Tahoma" w:hAnsi="Tahoma" w:cs="Tahoma"/>
          <w:b/>
        </w:rPr>
        <w:t>Autres dossier</w:t>
      </w:r>
      <w:r w:rsidR="0047122B">
        <w:rPr>
          <w:rFonts w:ascii="Tahoma" w:hAnsi="Tahoma" w:cs="Tahoma"/>
          <w:b/>
        </w:rPr>
        <w:t>s</w:t>
      </w:r>
      <w:r w:rsidRPr="0047122B">
        <w:rPr>
          <w:rFonts w:ascii="Tahoma" w:hAnsi="Tahoma" w:cs="Tahoma"/>
          <w:b/>
        </w:rPr>
        <w:t xml:space="preserve"> en cours</w:t>
      </w:r>
    </w:p>
    <w:p w:rsidR="00BA63C9" w:rsidRPr="0047122B" w:rsidRDefault="002C59BD" w:rsidP="002C59BD">
      <w:pPr>
        <w:pStyle w:val="Paragraphedeliste"/>
        <w:numPr>
          <w:ilvl w:val="0"/>
          <w:numId w:val="4"/>
        </w:numPr>
        <w:rPr>
          <w:rFonts w:ascii="Tahoma" w:hAnsi="Tahoma" w:cs="Tahoma"/>
          <w:b/>
        </w:rPr>
      </w:pPr>
      <w:r w:rsidRPr="0047122B">
        <w:rPr>
          <w:rFonts w:ascii="Tahoma" w:hAnsi="Tahoma" w:cs="Tahoma"/>
          <w:b/>
        </w:rPr>
        <w:t>Lycée Picasso Perpignan</w:t>
      </w:r>
    </w:p>
    <w:p w:rsidR="002C59BD" w:rsidRPr="0047122B" w:rsidRDefault="002C59BD" w:rsidP="002C59BD">
      <w:pPr>
        <w:pStyle w:val="Paragraphedeliste"/>
        <w:rPr>
          <w:rFonts w:ascii="Tahoma" w:hAnsi="Tahoma" w:cs="Tahoma"/>
        </w:rPr>
      </w:pPr>
      <w:r w:rsidRPr="0047122B">
        <w:rPr>
          <w:rFonts w:ascii="Tahoma" w:hAnsi="Tahoma" w:cs="Tahoma"/>
        </w:rPr>
        <w:t>2500 élèves, 12 enseignants d’EPS, 6 classes qui ont cours d’EPS en simultané</w:t>
      </w:r>
    </w:p>
    <w:p w:rsidR="002C59BD" w:rsidRPr="0047122B" w:rsidRDefault="002C59BD" w:rsidP="002C59BD">
      <w:pPr>
        <w:pStyle w:val="Paragraphedeliste"/>
        <w:rPr>
          <w:rFonts w:ascii="Tahoma" w:hAnsi="Tahoma" w:cs="Tahoma"/>
        </w:rPr>
      </w:pPr>
      <w:r w:rsidRPr="0047122B">
        <w:rPr>
          <w:rFonts w:ascii="Tahoma" w:hAnsi="Tahoma" w:cs="Tahoma"/>
        </w:rPr>
        <w:t>Il manque 1 gymnase.</w:t>
      </w:r>
    </w:p>
    <w:p w:rsidR="002C59BD" w:rsidRPr="0047122B" w:rsidRDefault="002C59BD" w:rsidP="002C59BD">
      <w:pPr>
        <w:pStyle w:val="Paragraphedeliste"/>
        <w:rPr>
          <w:rFonts w:ascii="Tahoma" w:hAnsi="Tahoma" w:cs="Tahoma"/>
        </w:rPr>
      </w:pPr>
    </w:p>
    <w:p w:rsidR="002C59BD" w:rsidRPr="0047122B" w:rsidRDefault="002C59BD" w:rsidP="002C59BD">
      <w:pPr>
        <w:pStyle w:val="Paragraphedeliste"/>
        <w:numPr>
          <w:ilvl w:val="0"/>
          <w:numId w:val="4"/>
        </w:numPr>
        <w:rPr>
          <w:rFonts w:ascii="Tahoma" w:hAnsi="Tahoma" w:cs="Tahoma"/>
          <w:b/>
        </w:rPr>
      </w:pPr>
      <w:r w:rsidRPr="0047122B">
        <w:rPr>
          <w:rFonts w:ascii="Tahoma" w:hAnsi="Tahoma" w:cs="Tahoma"/>
          <w:b/>
        </w:rPr>
        <w:t>Lycée Louise Michèle Narbonne</w:t>
      </w:r>
    </w:p>
    <w:p w:rsidR="002C59BD" w:rsidRPr="0047122B" w:rsidRDefault="002C59BD" w:rsidP="002C59BD">
      <w:pPr>
        <w:pStyle w:val="Paragraphedeliste"/>
        <w:rPr>
          <w:rFonts w:ascii="Tahoma" w:hAnsi="Tahoma" w:cs="Tahoma"/>
        </w:rPr>
      </w:pPr>
      <w:r w:rsidRPr="0047122B">
        <w:rPr>
          <w:rFonts w:ascii="Tahoma" w:hAnsi="Tahoma" w:cs="Tahoma"/>
        </w:rPr>
        <w:t>Utilisation d’un gymnase municipal dans un état de vétusté avancé, la mairie refuse de faire les travaux </w:t>
      </w:r>
    </w:p>
    <w:p w:rsidR="002C59BD" w:rsidRPr="0047122B" w:rsidRDefault="002C59BD" w:rsidP="002C59BD">
      <w:pPr>
        <w:pStyle w:val="Paragraphedeliste"/>
        <w:rPr>
          <w:rFonts w:ascii="Tahoma" w:hAnsi="Tahoma" w:cs="Tahoma"/>
          <w:b/>
        </w:rPr>
      </w:pPr>
      <w:r w:rsidRPr="0047122B">
        <w:rPr>
          <w:rFonts w:ascii="Tahoma" w:hAnsi="Tahoma" w:cs="Tahoma"/>
        </w:rPr>
        <w:t>Que faire dans ce cas ?</w:t>
      </w:r>
    </w:p>
    <w:p w:rsidR="0047122B" w:rsidRPr="0047122B" w:rsidRDefault="0047122B" w:rsidP="0047122B">
      <w:pPr>
        <w:rPr>
          <w:rFonts w:ascii="Tahoma" w:hAnsi="Tahoma" w:cs="Tahoma"/>
          <w:b/>
        </w:rPr>
      </w:pPr>
      <w:r w:rsidRPr="0047122B">
        <w:rPr>
          <w:rFonts w:ascii="Tahoma" w:hAnsi="Tahoma" w:cs="Tahoma"/>
          <w:b/>
        </w:rPr>
        <w:t xml:space="preserve">Informations demandées concernant les établissements de l’académie de TOULOUSE. </w:t>
      </w:r>
    </w:p>
    <w:p w:rsidR="00052D32" w:rsidRPr="00052D32" w:rsidRDefault="00052D32">
      <w:pPr>
        <w:rPr>
          <w:rFonts w:ascii="Tahoma" w:hAnsi="Tahoma" w:cs="Tahoma"/>
          <w:b/>
          <w:color w:val="002060"/>
        </w:rPr>
      </w:pPr>
      <w:bookmarkStart w:id="0" w:name="_GoBack"/>
      <w:bookmarkEnd w:id="0"/>
      <w:r w:rsidRPr="00052D32">
        <w:rPr>
          <w:rFonts w:ascii="Tahoma" w:hAnsi="Tahoma" w:cs="Tahoma"/>
          <w:b/>
          <w:color w:val="002060"/>
        </w:rPr>
        <w:t>La région finance complètement les Lycées, les installations sportives couvertes ne sont pas prévues dans ce financement. Seul un plateau sportif extérieur est fourni avec le Lycée.</w:t>
      </w:r>
    </w:p>
    <w:p w:rsidR="002B3EB5" w:rsidRPr="00114EFE" w:rsidRDefault="00D732AE" w:rsidP="00C16441">
      <w:pPr>
        <w:pStyle w:val="Paragraphedeliste"/>
        <w:numPr>
          <w:ilvl w:val="0"/>
          <w:numId w:val="4"/>
        </w:numPr>
        <w:jc w:val="both"/>
        <w:rPr>
          <w:rFonts w:ascii="Tahoma" w:hAnsi="Tahoma" w:cs="Tahoma"/>
        </w:rPr>
      </w:pPr>
      <w:r w:rsidRPr="00114EFE">
        <w:rPr>
          <w:rFonts w:ascii="Tahoma" w:hAnsi="Tahoma" w:cs="Tahoma"/>
        </w:rPr>
        <w:t>LP BEAUMONT de LOMAGNE : gymnase interdit par le CHSCT à cause de la présence d’amiante. Pour le moment aucune solution n’a été apportée aux enseignants, les évaluations pour certaines classes n’ont pu être réalisées. Va-t-on laisser cette discipline (programmes, certifications) continuer à être le parent pauvre de l’institution ?</w:t>
      </w:r>
      <w:r w:rsidR="00C16441" w:rsidRPr="00114EFE">
        <w:rPr>
          <w:rFonts w:ascii="Tahoma" w:hAnsi="Tahoma" w:cs="Tahoma"/>
        </w:rPr>
        <w:t xml:space="preserve"> </w:t>
      </w:r>
    </w:p>
    <w:p w:rsidR="00C16441" w:rsidRPr="00114EFE" w:rsidRDefault="00C16441" w:rsidP="00C16441">
      <w:pPr>
        <w:pStyle w:val="Paragraphedeliste"/>
        <w:numPr>
          <w:ilvl w:val="0"/>
          <w:numId w:val="4"/>
        </w:numPr>
        <w:jc w:val="both"/>
        <w:rPr>
          <w:rFonts w:ascii="Tahoma" w:hAnsi="Tahoma" w:cs="Tahoma"/>
        </w:rPr>
      </w:pPr>
      <w:r w:rsidRPr="00114EFE">
        <w:rPr>
          <w:rFonts w:ascii="Tahoma" w:hAnsi="Tahoma" w:cs="Tahoma"/>
        </w:rPr>
        <w:t>LP Roland Garros TOULOUSE : le gymnase est dans un très mauvais état. Le lycée possède un terrain de football et beaucoup d’espace où pourrait être construit un nouveau gymnase (48,20x26,30). Le SNEP avait d’ailleurs fait la proposition au conseil Régional de rétrocéder du terrain à la mairie pour la construction avec un financement mutualisé et un accès pour tous les sportifs du quartier. Les sportifs, associations et les lycéens y gagneraient une installation digne de les accueillir dans les meilleures conditions. Pouvez-vous réactiver ce dossier ?</w:t>
      </w:r>
    </w:p>
    <w:p w:rsidR="002B3EB5" w:rsidRPr="00114EFE" w:rsidRDefault="002B3EB5" w:rsidP="002B3EB5">
      <w:pPr>
        <w:pStyle w:val="Paragraphedeliste"/>
        <w:numPr>
          <w:ilvl w:val="0"/>
          <w:numId w:val="4"/>
        </w:numPr>
        <w:jc w:val="both"/>
        <w:rPr>
          <w:rFonts w:ascii="Tahoma" w:hAnsi="Tahoma" w:cs="Tahoma"/>
        </w:rPr>
      </w:pPr>
      <w:r w:rsidRPr="00114EFE">
        <w:rPr>
          <w:rFonts w:ascii="Tahoma" w:hAnsi="Tahoma" w:cs="Tahoma"/>
        </w:rPr>
        <w:t>LP Hélène BOUCHER TOULOUSE : la vente d’une partie du terrain du LP pour la construction d’un immeuble interdit maintenant la couverture des terrains de Basket, il est toutefois envisageable de faire une salle de musculation à cet endroit. Les élèves du LP n’ont que quelques créneaux au Palais des sports fréquenté largement par 3 clubs nationaux et le jardin japonais qui n’est pas un espace qui permet une pratique de l’EPS dans les meilleures conditions.</w:t>
      </w:r>
    </w:p>
    <w:p w:rsidR="00D732AE" w:rsidRPr="00114EFE" w:rsidRDefault="002B3EB5" w:rsidP="002B3EB5">
      <w:pPr>
        <w:pStyle w:val="Paragraphedeliste"/>
        <w:numPr>
          <w:ilvl w:val="0"/>
          <w:numId w:val="4"/>
        </w:numPr>
        <w:jc w:val="both"/>
        <w:rPr>
          <w:rFonts w:ascii="Tahoma" w:hAnsi="Tahoma" w:cs="Tahoma"/>
        </w:rPr>
      </w:pPr>
      <w:r w:rsidRPr="00114EFE">
        <w:rPr>
          <w:rFonts w:ascii="Tahoma" w:hAnsi="Tahoma" w:cs="Tahoma"/>
        </w:rPr>
        <w:t xml:space="preserve">Lycée </w:t>
      </w:r>
      <w:proofErr w:type="spellStart"/>
      <w:r w:rsidRPr="00114EFE">
        <w:rPr>
          <w:rFonts w:ascii="Tahoma" w:hAnsi="Tahoma" w:cs="Tahoma"/>
        </w:rPr>
        <w:t>Rascol</w:t>
      </w:r>
      <w:proofErr w:type="spellEnd"/>
      <w:r w:rsidRPr="00114EFE">
        <w:rPr>
          <w:rFonts w:ascii="Tahoma" w:hAnsi="Tahoma" w:cs="Tahoma"/>
        </w:rPr>
        <w:t xml:space="preserve"> ALBI : un cabinet d’étude a fait le chiffrage pour vos services, mais il reste à produire une analyse sur le mur du gymnase pour savoir si celui-ci peut supporter une structure d’escalade. Les collègues n’ont à ce jour aucune information sur la prise de décision et les priorités qui seront choisies. Ils n’ont même pas été informés de la venue du cabinet d’étude alors qu’ils sont les premiers utilisateurs de ces installations sportives et les mieux à même de savoir quels sont les besoins prioritaires à prendre en compte. Ils regrettent également qu’un chiffrage n’ait pas été réalisé concernant le recouvrement des terrains extérieurs puisque lorsque les travaux de rénovation démarreront, aucune installation couverte ne sera alors disponible. </w:t>
      </w:r>
      <w:r w:rsidR="00114EFE" w:rsidRPr="00114EFE">
        <w:rPr>
          <w:rFonts w:ascii="Tahoma" w:hAnsi="Tahoma" w:cs="Tahoma"/>
        </w:rPr>
        <w:t>Que pouvez-vous nous</w:t>
      </w:r>
      <w:r w:rsidRPr="00114EFE">
        <w:rPr>
          <w:rFonts w:ascii="Tahoma" w:hAnsi="Tahoma" w:cs="Tahoma"/>
        </w:rPr>
        <w:t xml:space="preserve"> dire concernant cet établissement ?</w:t>
      </w:r>
    </w:p>
    <w:p w:rsidR="002B3EB5" w:rsidRPr="00114EFE" w:rsidRDefault="002B3EB5" w:rsidP="002B3EB5">
      <w:pPr>
        <w:pStyle w:val="Paragraphedeliste"/>
        <w:numPr>
          <w:ilvl w:val="0"/>
          <w:numId w:val="4"/>
        </w:numPr>
        <w:jc w:val="both"/>
        <w:rPr>
          <w:rFonts w:ascii="Tahoma" w:hAnsi="Tahoma" w:cs="Tahoma"/>
        </w:rPr>
      </w:pPr>
      <w:r w:rsidRPr="00114EFE">
        <w:rPr>
          <w:rFonts w:ascii="Tahoma" w:hAnsi="Tahoma" w:cs="Tahoma"/>
        </w:rPr>
        <w:t>Lycée Michelet MONTAUBAN : une couverture des terrains intramuros avait été proposée au Président Martin MALVY lors de sa visite d à cet établissement. Ce projet est resté lettre morte</w:t>
      </w:r>
      <w:r w:rsidR="00114EFE" w:rsidRPr="00114EFE">
        <w:rPr>
          <w:rFonts w:ascii="Tahoma" w:hAnsi="Tahoma" w:cs="Tahoma"/>
        </w:rPr>
        <w:t>.</w:t>
      </w:r>
    </w:p>
    <w:p w:rsidR="00D732AE" w:rsidRPr="00114EFE" w:rsidRDefault="00D732AE" w:rsidP="0075497F">
      <w:pPr>
        <w:pStyle w:val="Paragraphedeliste"/>
        <w:numPr>
          <w:ilvl w:val="0"/>
          <w:numId w:val="4"/>
        </w:numPr>
        <w:jc w:val="both"/>
        <w:rPr>
          <w:rFonts w:ascii="Tahoma" w:hAnsi="Tahoma" w:cs="Tahoma"/>
        </w:rPr>
      </w:pPr>
      <w:r w:rsidRPr="00114EFE">
        <w:rPr>
          <w:rFonts w:ascii="Tahoma" w:hAnsi="Tahoma" w:cs="Tahoma"/>
        </w:rPr>
        <w:t xml:space="preserve">LGT Déodat de Séverac TOULOUSE : la piscine désaffectée depuis de nombreuses années peut être transformée en salle de musculation ou autre aire couverte pour que les lycéens disposent d’un lieu de pratique supplémentaire (proposition faite depuis de nombreuses années par le SNEP et présentée au conseil d’administration du lycée). Où en est-on sur ce </w:t>
      </w:r>
      <w:r w:rsidR="0075497F" w:rsidRPr="00114EFE">
        <w:rPr>
          <w:rFonts w:ascii="Tahoma" w:hAnsi="Tahoma" w:cs="Tahoma"/>
        </w:rPr>
        <w:t>dossier ?</w:t>
      </w:r>
      <w:r w:rsidRPr="00114EFE">
        <w:rPr>
          <w:rFonts w:ascii="Tahoma" w:hAnsi="Tahoma" w:cs="Tahoma"/>
        </w:rPr>
        <w:t xml:space="preserve"> </w:t>
      </w:r>
    </w:p>
    <w:p w:rsidR="00974BAF" w:rsidRPr="00114EFE" w:rsidRDefault="00974BAF" w:rsidP="0075497F">
      <w:pPr>
        <w:pStyle w:val="Paragraphedeliste"/>
        <w:numPr>
          <w:ilvl w:val="0"/>
          <w:numId w:val="4"/>
        </w:numPr>
        <w:jc w:val="both"/>
        <w:rPr>
          <w:rFonts w:ascii="Tahoma" w:hAnsi="Tahoma" w:cs="Tahoma"/>
        </w:rPr>
      </w:pPr>
      <w:r w:rsidRPr="00114EFE">
        <w:rPr>
          <w:rFonts w:ascii="Tahoma" w:hAnsi="Tahoma" w:cs="Tahoma"/>
        </w:rPr>
        <w:t>Lycée ST SERNIN TOULOUSE : une salle de musculation</w:t>
      </w:r>
    </w:p>
    <w:p w:rsidR="00614CB9" w:rsidRPr="00114EFE" w:rsidRDefault="00614CB9" w:rsidP="0075497F">
      <w:pPr>
        <w:pStyle w:val="Paragraphedeliste"/>
        <w:numPr>
          <w:ilvl w:val="0"/>
          <w:numId w:val="4"/>
        </w:numPr>
        <w:jc w:val="both"/>
        <w:rPr>
          <w:rFonts w:ascii="Tahoma" w:hAnsi="Tahoma" w:cs="Tahoma"/>
        </w:rPr>
      </w:pPr>
      <w:r w:rsidRPr="00114EFE">
        <w:rPr>
          <w:rFonts w:ascii="Tahoma" w:hAnsi="Tahoma" w:cs="Tahoma"/>
        </w:rPr>
        <w:t>Lycée Raymond Naves TOULOUSE : un nouveau gymnase semble en projet pour le lycée qui avec ses sections sportives Hand-Ball</w:t>
      </w:r>
      <w:r w:rsidR="00491BB5" w:rsidRPr="00114EFE">
        <w:rPr>
          <w:rFonts w:ascii="Tahoma" w:hAnsi="Tahoma" w:cs="Tahoma"/>
        </w:rPr>
        <w:t xml:space="preserve"> Excellence nécessite une installation aux normes fédérales. </w:t>
      </w:r>
      <w:r w:rsidR="00D75B3E" w:rsidRPr="00114EFE">
        <w:rPr>
          <w:rFonts w:ascii="Tahoma" w:hAnsi="Tahoma" w:cs="Tahoma"/>
        </w:rPr>
        <w:t>Ce nouveau gymnase sera-t-il une priorité financée par le Conseil Régional alors que des établissements sont largement déficitaires en matière d’installations sportives comme le montre la liste ci-dessus ?</w:t>
      </w:r>
    </w:p>
    <w:p w:rsidR="00D75B3E" w:rsidRPr="00114EFE" w:rsidRDefault="00D75B3E" w:rsidP="00D75B3E">
      <w:pPr>
        <w:pStyle w:val="Paragraphedeliste"/>
        <w:jc w:val="both"/>
        <w:rPr>
          <w:rFonts w:ascii="Tahoma" w:hAnsi="Tahoma" w:cs="Tahoma"/>
        </w:rPr>
      </w:pPr>
      <w:r w:rsidRPr="00114EFE">
        <w:rPr>
          <w:rFonts w:ascii="Tahoma" w:hAnsi="Tahoma" w:cs="Tahoma"/>
        </w:rPr>
        <w:t>Le SNEP n’est pas contre les pratiques d’excellences à condition que tous les lycéens puissent disposer d’installations en conformité avec les programmes et les évaluations.</w:t>
      </w:r>
    </w:p>
    <w:p w:rsidR="00D75B3E" w:rsidRPr="00B140A1" w:rsidRDefault="00D75B3E" w:rsidP="00B140A1">
      <w:pPr>
        <w:pStyle w:val="Paragraphedeliste"/>
        <w:numPr>
          <w:ilvl w:val="0"/>
          <w:numId w:val="4"/>
        </w:numPr>
        <w:jc w:val="both"/>
        <w:rPr>
          <w:rFonts w:ascii="Tahoma" w:hAnsi="Tahoma" w:cs="Tahoma"/>
          <w:color w:val="FF0000"/>
        </w:rPr>
      </w:pPr>
      <w:r w:rsidRPr="00114EFE">
        <w:rPr>
          <w:rFonts w:ascii="Tahoma" w:hAnsi="Tahoma" w:cs="Tahoma"/>
        </w:rPr>
        <w:t>Lycée Bourdelle MONTAUBAN : Rénovation du site LA FOBIO :</w:t>
      </w:r>
      <w:r w:rsidR="00114EFE" w:rsidRPr="00114EFE">
        <w:rPr>
          <w:rFonts w:ascii="Tahoma" w:hAnsi="Tahoma" w:cs="Tahoma"/>
        </w:rPr>
        <w:t xml:space="preserve"> Quel projet et quelle participation de la région pour les installations sportives qui seront mises à la disposition des lycéens</w:t>
      </w:r>
      <w:r w:rsidR="00114EFE">
        <w:rPr>
          <w:rFonts w:ascii="Tahoma" w:hAnsi="Tahoma" w:cs="Tahoma"/>
          <w:color w:val="FF0000"/>
        </w:rPr>
        <w:t>.</w:t>
      </w:r>
    </w:p>
    <w:sectPr w:rsidR="00D75B3E" w:rsidRPr="00B140A1" w:rsidSect="008B2DE6">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0001"/>
    <w:multiLevelType w:val="hybridMultilevel"/>
    <w:tmpl w:val="E0DCE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60744"/>
    <w:multiLevelType w:val="hybridMultilevel"/>
    <w:tmpl w:val="2DA80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8D7E2B"/>
    <w:multiLevelType w:val="hybridMultilevel"/>
    <w:tmpl w:val="290C23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7EA02323"/>
    <w:multiLevelType w:val="hybridMultilevel"/>
    <w:tmpl w:val="3CA2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822E1"/>
    <w:rsid w:val="00024E6D"/>
    <w:rsid w:val="00037814"/>
    <w:rsid w:val="00040792"/>
    <w:rsid w:val="00052D32"/>
    <w:rsid w:val="000D2508"/>
    <w:rsid w:val="00114EFE"/>
    <w:rsid w:val="001D42C6"/>
    <w:rsid w:val="002315C8"/>
    <w:rsid w:val="0028112F"/>
    <w:rsid w:val="002B3EB5"/>
    <w:rsid w:val="002C59BD"/>
    <w:rsid w:val="003D26DC"/>
    <w:rsid w:val="003D7967"/>
    <w:rsid w:val="00430BCA"/>
    <w:rsid w:val="004364AD"/>
    <w:rsid w:val="004576AD"/>
    <w:rsid w:val="0047122B"/>
    <w:rsid w:val="004806D8"/>
    <w:rsid w:val="00485231"/>
    <w:rsid w:val="00491BB5"/>
    <w:rsid w:val="004D3824"/>
    <w:rsid w:val="00514FA5"/>
    <w:rsid w:val="005C3C33"/>
    <w:rsid w:val="005F4026"/>
    <w:rsid w:val="00614CB9"/>
    <w:rsid w:val="00646CD7"/>
    <w:rsid w:val="007430C8"/>
    <w:rsid w:val="0075497F"/>
    <w:rsid w:val="00795B7F"/>
    <w:rsid w:val="00840DB8"/>
    <w:rsid w:val="00841A8F"/>
    <w:rsid w:val="00860DF9"/>
    <w:rsid w:val="008747D9"/>
    <w:rsid w:val="008B2DE6"/>
    <w:rsid w:val="008E5071"/>
    <w:rsid w:val="008F43CE"/>
    <w:rsid w:val="00902A80"/>
    <w:rsid w:val="00961CF1"/>
    <w:rsid w:val="009666A5"/>
    <w:rsid w:val="00974BAF"/>
    <w:rsid w:val="009A4C46"/>
    <w:rsid w:val="009E50A3"/>
    <w:rsid w:val="00A572CF"/>
    <w:rsid w:val="00A83C5D"/>
    <w:rsid w:val="00B140A1"/>
    <w:rsid w:val="00B2371B"/>
    <w:rsid w:val="00B768AC"/>
    <w:rsid w:val="00B77724"/>
    <w:rsid w:val="00B82763"/>
    <w:rsid w:val="00B96C8C"/>
    <w:rsid w:val="00BA63C9"/>
    <w:rsid w:val="00C16441"/>
    <w:rsid w:val="00C60346"/>
    <w:rsid w:val="00CD5001"/>
    <w:rsid w:val="00CE319D"/>
    <w:rsid w:val="00D2783C"/>
    <w:rsid w:val="00D35811"/>
    <w:rsid w:val="00D732AE"/>
    <w:rsid w:val="00D75B3E"/>
    <w:rsid w:val="00D822E1"/>
    <w:rsid w:val="00E262B3"/>
    <w:rsid w:val="00F122D6"/>
    <w:rsid w:val="00F5545D"/>
    <w:rsid w:val="00F70AE5"/>
    <w:rsid w:val="00FE4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30420-5CD5-463A-B4E6-0AB4D17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3C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71B"/>
    <w:pPr>
      <w:ind w:left="720"/>
      <w:contextualSpacing/>
    </w:pPr>
  </w:style>
  <w:style w:type="paragraph" w:styleId="Textedebulles">
    <w:name w:val="Balloon Text"/>
    <w:basedOn w:val="Normal"/>
    <w:link w:val="TextedebullesCar"/>
    <w:uiPriority w:val="99"/>
    <w:semiHidden/>
    <w:unhideWhenUsed/>
    <w:rsid w:val="007430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372E-E4E9-45A8-9492-B793CEB8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2664</Words>
  <Characters>14655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SNEP</cp:lastModifiedBy>
  <cp:revision>7</cp:revision>
  <cp:lastPrinted>2017-04-27T12:16:00Z</cp:lastPrinted>
  <dcterms:created xsi:type="dcterms:W3CDTF">2017-04-05T15:28:00Z</dcterms:created>
  <dcterms:modified xsi:type="dcterms:W3CDTF">2017-04-27T12:20:00Z</dcterms:modified>
</cp:coreProperties>
</file>